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FE8E9" w14:textId="6711EF17" w:rsidR="00A54B0C" w:rsidRPr="00A555C3" w:rsidRDefault="005968CA" w:rsidP="00BE65F9">
      <w:pPr>
        <w:pBdr>
          <w:top w:val="single" w:sz="12" w:space="0" w:color="auto" w:shadow="1"/>
          <w:left w:val="single" w:sz="12" w:space="4" w:color="auto" w:shadow="1"/>
          <w:bottom w:val="single" w:sz="12" w:space="1" w:color="auto" w:shadow="1"/>
          <w:right w:val="single" w:sz="12" w:space="4" w:color="auto" w:shadow="1"/>
        </w:pBdr>
        <w:spacing w:after="0" w:line="240" w:lineRule="auto"/>
        <w:ind w:left="1701"/>
        <w:jc w:val="center"/>
        <w:rPr>
          <w:rFonts w:ascii="Comic Sans MS" w:hAnsi="Comic Sans MS" w:cs="Times New Roman"/>
          <w:b/>
          <w:color w:val="FF0000"/>
          <w:sz w:val="48"/>
          <w:szCs w:val="48"/>
        </w:rPr>
      </w:pPr>
      <w:bookmarkStart w:id="0" w:name="_Hlk84250542"/>
      <w:r w:rsidRPr="00A555C3">
        <w:rPr>
          <w:rFonts w:ascii="Comic Sans MS" w:hAnsi="Comic Sans MS" w:cs="Times New Roman"/>
          <w:b/>
          <w:bCs/>
          <w:noProof/>
          <w:color w:val="FF0000"/>
          <w:sz w:val="36"/>
          <w:szCs w:val="36"/>
        </w:rPr>
        <w:drawing>
          <wp:anchor distT="0" distB="0" distL="114300" distR="114300" simplePos="0" relativeHeight="251664384" behindDoc="0" locked="0" layoutInCell="1" allowOverlap="1" wp14:anchorId="6B6260D1" wp14:editId="08B7EE14">
            <wp:simplePos x="0" y="0"/>
            <wp:positionH relativeFrom="column">
              <wp:posOffset>-8719</wp:posOffset>
            </wp:positionH>
            <wp:positionV relativeFrom="paragraph">
              <wp:posOffset>-43806</wp:posOffset>
            </wp:positionV>
            <wp:extent cx="967927" cy="1028461"/>
            <wp:effectExtent l="0" t="0" r="3810" b="635"/>
            <wp:wrapNone/>
            <wp:docPr id="4348870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87051" name="Image 4348870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6006" cy="103704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1A1210">
        <w:rPr>
          <w:rFonts w:ascii="Comic Sans MS" w:hAnsi="Comic Sans MS" w:cs="Times New Roman"/>
          <w:b/>
          <w:color w:val="FF0000"/>
          <w:sz w:val="48"/>
          <w:szCs w:val="48"/>
        </w:rPr>
        <w:t>Bling</w:t>
      </w:r>
      <w:proofErr w:type="spellEnd"/>
      <w:r w:rsidR="001A1210">
        <w:rPr>
          <w:rFonts w:ascii="Comic Sans MS" w:hAnsi="Comic Sans MS" w:cs="Times New Roman"/>
          <w:b/>
          <w:color w:val="FF0000"/>
          <w:sz w:val="48"/>
          <w:szCs w:val="48"/>
        </w:rPr>
        <w:t xml:space="preserve"> </w:t>
      </w:r>
      <w:proofErr w:type="spellStart"/>
      <w:r w:rsidR="001A1210">
        <w:rPr>
          <w:rFonts w:ascii="Comic Sans MS" w:hAnsi="Comic Sans MS" w:cs="Times New Roman"/>
          <w:b/>
          <w:color w:val="FF0000"/>
          <w:sz w:val="48"/>
          <w:szCs w:val="48"/>
        </w:rPr>
        <w:t>bling</w:t>
      </w:r>
      <w:proofErr w:type="spellEnd"/>
      <w:r w:rsidR="00A54B0C" w:rsidRPr="00A555C3">
        <w:rPr>
          <w:rFonts w:ascii="Comic Sans MS" w:hAnsi="Comic Sans MS" w:cs="Times New Roman"/>
          <w:b/>
          <w:color w:val="FF0000"/>
          <w:sz w:val="48"/>
          <w:szCs w:val="48"/>
        </w:rPr>
        <w:t xml:space="preserve"> pour les uns,</w:t>
      </w:r>
    </w:p>
    <w:p w14:paraId="5B844927" w14:textId="7F41BF64" w:rsidR="00637751" w:rsidRPr="00A555C3" w:rsidRDefault="007873B8" w:rsidP="00BE65F9">
      <w:pPr>
        <w:pBdr>
          <w:top w:val="single" w:sz="12" w:space="0" w:color="auto" w:shadow="1"/>
          <w:left w:val="single" w:sz="12" w:space="4" w:color="auto" w:shadow="1"/>
          <w:bottom w:val="single" w:sz="12" w:space="1" w:color="auto" w:shadow="1"/>
          <w:right w:val="single" w:sz="12" w:space="4" w:color="auto" w:shadow="1"/>
        </w:pBdr>
        <w:spacing w:after="0" w:line="240" w:lineRule="auto"/>
        <w:ind w:left="1701"/>
        <w:jc w:val="center"/>
        <w:rPr>
          <w:rFonts w:ascii="Comic Sans MS" w:hAnsi="Comic Sans MS" w:cs="Times New Roman"/>
          <w:b/>
          <w:color w:val="FF0000"/>
          <w:sz w:val="48"/>
          <w:szCs w:val="48"/>
        </w:rPr>
      </w:pPr>
      <w:proofErr w:type="gramStart"/>
      <w:r>
        <w:rPr>
          <w:rFonts w:ascii="Comic Sans MS" w:hAnsi="Comic Sans MS" w:cs="Times New Roman"/>
          <w:b/>
          <w:color w:val="FF0000"/>
          <w:sz w:val="48"/>
          <w:szCs w:val="48"/>
        </w:rPr>
        <w:t>mépris</w:t>
      </w:r>
      <w:proofErr w:type="gramEnd"/>
      <w:r>
        <w:rPr>
          <w:rFonts w:ascii="Comic Sans MS" w:hAnsi="Comic Sans MS" w:cs="Times New Roman"/>
          <w:b/>
          <w:color w:val="FF0000"/>
          <w:sz w:val="48"/>
          <w:szCs w:val="48"/>
        </w:rPr>
        <w:t xml:space="preserve"> et sueur</w:t>
      </w:r>
      <w:r w:rsidR="00A54B0C" w:rsidRPr="00A555C3">
        <w:rPr>
          <w:rFonts w:ascii="Comic Sans MS" w:hAnsi="Comic Sans MS" w:cs="Times New Roman"/>
          <w:b/>
          <w:color w:val="FF0000"/>
          <w:sz w:val="48"/>
          <w:szCs w:val="48"/>
        </w:rPr>
        <w:t xml:space="preserve"> pour les autres</w:t>
      </w:r>
      <w:r w:rsidR="00E2345D" w:rsidRPr="00A555C3">
        <w:rPr>
          <w:rFonts w:ascii="Comic Sans MS" w:hAnsi="Comic Sans MS" w:cs="Times New Roman"/>
          <w:b/>
          <w:color w:val="FF0000"/>
          <w:sz w:val="48"/>
          <w:szCs w:val="48"/>
        </w:rPr>
        <w:t> !</w:t>
      </w:r>
    </w:p>
    <w:bookmarkEnd w:id="0"/>
    <w:p w14:paraId="4A1BD158" w14:textId="0E7454AA" w:rsidR="00D30008" w:rsidRPr="004A64D7" w:rsidRDefault="004A64D7" w:rsidP="0033268A">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120" w:after="120" w:line="240" w:lineRule="auto"/>
        <w:jc w:val="center"/>
        <w:rPr>
          <w:rFonts w:ascii="Comic Sans MS" w:hAnsi="Comic Sans MS" w:cs="Times New Roman"/>
          <w:b/>
          <w:bCs/>
          <w:noProof/>
          <w:color w:val="FF0000"/>
          <w:spacing w:val="-12"/>
          <w:sz w:val="32"/>
          <w:szCs w:val="32"/>
        </w:rPr>
      </w:pPr>
      <w:r w:rsidRPr="004A64D7">
        <w:rPr>
          <w:rFonts w:ascii="Comic Sans MS" w:hAnsi="Comic Sans MS" w:cs="Times New Roman"/>
          <w:b/>
          <w:bCs/>
          <w:noProof/>
          <w:color w:val="FF0000"/>
          <w:spacing w:val="-12"/>
          <w:sz w:val="32"/>
          <w:szCs w:val="32"/>
        </w:rPr>
        <w:t>Thermiques ou électriques, leur moteur ne tourne que pour le</w:t>
      </w:r>
      <w:r w:rsidR="0075392D">
        <w:rPr>
          <w:rFonts w:ascii="Comic Sans MS" w:hAnsi="Comic Sans MS" w:cs="Times New Roman"/>
          <w:b/>
          <w:bCs/>
          <w:noProof/>
          <w:color w:val="FF0000"/>
          <w:spacing w:val="-12"/>
          <w:sz w:val="32"/>
          <w:szCs w:val="32"/>
        </w:rPr>
        <w:t>s</w:t>
      </w:r>
      <w:r w:rsidRPr="004A64D7">
        <w:rPr>
          <w:rFonts w:ascii="Comic Sans MS" w:hAnsi="Comic Sans MS" w:cs="Times New Roman"/>
          <w:b/>
          <w:bCs/>
          <w:noProof/>
          <w:color w:val="FF0000"/>
          <w:spacing w:val="-12"/>
          <w:sz w:val="32"/>
          <w:szCs w:val="32"/>
        </w:rPr>
        <w:t xml:space="preserve"> profits !</w:t>
      </w:r>
    </w:p>
    <w:p w14:paraId="66069F5F" w14:textId="6A53A96C" w:rsidR="00E2345D" w:rsidRPr="00A555C3" w:rsidRDefault="00B22C1C" w:rsidP="00EE06A2">
      <w:pPr>
        <w:suppressAutoHyphens/>
        <w:spacing w:before="60" w:after="60" w:line="240" w:lineRule="auto"/>
        <w:ind w:right="119"/>
        <w:jc w:val="both"/>
        <w:rPr>
          <w:rFonts w:ascii="Times New Roman" w:hAnsi="Times New Roman" w:cs="Times New Roman"/>
          <w:spacing w:val="-6"/>
          <w:kern w:val="2"/>
          <w:sz w:val="23"/>
          <w:szCs w:val="23"/>
          <w14:ligatures w14:val="standardContextual"/>
        </w:rPr>
      </w:pPr>
      <w:r w:rsidRPr="00A555C3">
        <w:rPr>
          <w:rFonts w:ascii="Times New Roman" w:hAnsi="Times New Roman" w:cs="Times New Roman"/>
          <w:spacing w:val="-6"/>
          <w:kern w:val="2"/>
          <w:sz w:val="23"/>
          <w:szCs w:val="23"/>
          <w14:ligatures w14:val="standardContextual"/>
        </w:rPr>
        <w:t>Alors que le groupe Stellantis va de profit</w:t>
      </w:r>
      <w:r w:rsidR="00480A32" w:rsidRPr="00A555C3">
        <w:rPr>
          <w:rFonts w:ascii="Times New Roman" w:hAnsi="Times New Roman" w:cs="Times New Roman"/>
          <w:spacing w:val="-6"/>
          <w:kern w:val="2"/>
          <w:sz w:val="23"/>
          <w:szCs w:val="23"/>
          <w14:ligatures w14:val="standardContextual"/>
        </w:rPr>
        <w:t>s</w:t>
      </w:r>
      <w:r w:rsidRPr="00A555C3">
        <w:rPr>
          <w:rFonts w:ascii="Times New Roman" w:hAnsi="Times New Roman" w:cs="Times New Roman"/>
          <w:spacing w:val="-6"/>
          <w:kern w:val="2"/>
          <w:sz w:val="23"/>
          <w:szCs w:val="23"/>
          <w14:ligatures w14:val="standardContextual"/>
        </w:rPr>
        <w:t xml:space="preserve"> record</w:t>
      </w:r>
      <w:r w:rsidR="00480A32" w:rsidRPr="00A555C3">
        <w:rPr>
          <w:rFonts w:ascii="Times New Roman" w:hAnsi="Times New Roman" w:cs="Times New Roman"/>
          <w:spacing w:val="-6"/>
          <w:kern w:val="2"/>
          <w:sz w:val="23"/>
          <w:szCs w:val="23"/>
          <w14:ligatures w14:val="standardContextual"/>
        </w:rPr>
        <w:t>s</w:t>
      </w:r>
      <w:r w:rsidR="00EA22C6">
        <w:rPr>
          <w:rFonts w:ascii="Times New Roman" w:hAnsi="Times New Roman" w:cs="Times New Roman"/>
          <w:spacing w:val="-6"/>
          <w:kern w:val="2"/>
          <w:sz w:val="23"/>
          <w:szCs w:val="23"/>
          <w14:ligatures w14:val="standardContextual"/>
        </w:rPr>
        <w:t>,</w:t>
      </w:r>
      <w:r w:rsidRPr="00A555C3">
        <w:rPr>
          <w:rFonts w:ascii="Times New Roman" w:hAnsi="Times New Roman" w:cs="Times New Roman"/>
          <w:spacing w:val="-6"/>
          <w:kern w:val="2"/>
          <w:sz w:val="23"/>
          <w:szCs w:val="23"/>
          <w14:ligatures w14:val="standardContextual"/>
        </w:rPr>
        <w:t xml:space="preserve"> en record</w:t>
      </w:r>
      <w:r w:rsidR="00480A32" w:rsidRPr="00A555C3">
        <w:rPr>
          <w:rFonts w:ascii="Times New Roman" w:hAnsi="Times New Roman" w:cs="Times New Roman"/>
          <w:spacing w:val="-6"/>
          <w:kern w:val="2"/>
          <w:sz w:val="23"/>
          <w:szCs w:val="23"/>
          <w14:ligatures w14:val="standardContextual"/>
        </w:rPr>
        <w:t>s</w:t>
      </w:r>
      <w:r w:rsidRPr="00A555C3">
        <w:rPr>
          <w:rFonts w:ascii="Times New Roman" w:hAnsi="Times New Roman" w:cs="Times New Roman"/>
          <w:spacing w:val="-6"/>
          <w:kern w:val="2"/>
          <w:sz w:val="23"/>
          <w:szCs w:val="23"/>
          <w14:ligatures w14:val="standardContextual"/>
        </w:rPr>
        <w:t xml:space="preserve"> de profits, les salariés de PSA, des équipementiers et sous-traitants font face aux suppressions d’emplois, à l’alourdissement des charges de travail, aux maigres salaires et aux menaces liées à l’électrification des véhicules.</w:t>
      </w:r>
    </w:p>
    <w:p w14:paraId="77DE563C" w14:textId="35431A45" w:rsidR="00B22C1C" w:rsidRPr="00A555C3" w:rsidRDefault="00B22C1C" w:rsidP="00EE06A2">
      <w:pPr>
        <w:suppressAutoHyphens/>
        <w:spacing w:before="60" w:after="60" w:line="240" w:lineRule="auto"/>
        <w:ind w:right="119"/>
        <w:jc w:val="both"/>
        <w:rPr>
          <w:rFonts w:ascii="Times New Roman" w:hAnsi="Times New Roman" w:cs="Times New Roman"/>
          <w:spacing w:val="-6"/>
          <w:kern w:val="2"/>
          <w:sz w:val="23"/>
          <w:szCs w:val="23"/>
          <w14:ligatures w14:val="standardContextual"/>
        </w:rPr>
      </w:pPr>
      <w:r w:rsidRPr="00A555C3">
        <w:rPr>
          <w:rFonts w:ascii="Times New Roman" w:hAnsi="Times New Roman" w:cs="Times New Roman"/>
          <w:spacing w:val="-6"/>
          <w:kern w:val="2"/>
          <w:sz w:val="23"/>
          <w:szCs w:val="23"/>
          <w14:ligatures w14:val="standardContextual"/>
        </w:rPr>
        <w:t>La direction convi</w:t>
      </w:r>
      <w:r w:rsidR="00876347">
        <w:rPr>
          <w:rFonts w:ascii="Times New Roman" w:hAnsi="Times New Roman" w:cs="Times New Roman"/>
          <w:spacing w:val="-6"/>
          <w:kern w:val="2"/>
          <w:sz w:val="23"/>
          <w:szCs w:val="23"/>
          <w14:ligatures w14:val="standardContextual"/>
        </w:rPr>
        <w:t>e</w:t>
      </w:r>
      <w:r w:rsidRPr="00A555C3">
        <w:rPr>
          <w:rFonts w:ascii="Times New Roman" w:hAnsi="Times New Roman" w:cs="Times New Roman"/>
          <w:spacing w:val="-6"/>
          <w:kern w:val="2"/>
          <w:sz w:val="23"/>
          <w:szCs w:val="23"/>
          <w14:ligatures w14:val="standardContextual"/>
        </w:rPr>
        <w:t xml:space="preserve"> </w:t>
      </w:r>
      <w:r w:rsidR="00E10AE3" w:rsidRPr="00A555C3">
        <w:rPr>
          <w:rFonts w:ascii="Times New Roman" w:hAnsi="Times New Roman" w:cs="Times New Roman"/>
          <w:spacing w:val="-6"/>
          <w:kern w:val="2"/>
          <w:sz w:val="23"/>
          <w:szCs w:val="23"/>
          <w14:ligatures w14:val="standardContextual"/>
        </w:rPr>
        <w:t xml:space="preserve">en grande pompe, </w:t>
      </w:r>
      <w:r w:rsidRPr="00A555C3">
        <w:rPr>
          <w:rFonts w:ascii="Times New Roman" w:hAnsi="Times New Roman" w:cs="Times New Roman"/>
          <w:b/>
          <w:bCs/>
          <w:spacing w:val="-6"/>
          <w:kern w:val="2"/>
          <w:sz w:val="23"/>
          <w:szCs w:val="23"/>
          <w14:ligatures w14:val="standardContextual"/>
        </w:rPr>
        <w:t>450 personnes</w:t>
      </w:r>
      <w:r w:rsidRPr="00A555C3">
        <w:rPr>
          <w:rFonts w:ascii="Times New Roman" w:hAnsi="Times New Roman" w:cs="Times New Roman"/>
          <w:spacing w:val="-6"/>
          <w:kern w:val="2"/>
          <w:sz w:val="23"/>
          <w:szCs w:val="23"/>
          <w14:ligatures w14:val="standardContextual"/>
        </w:rPr>
        <w:t>,</w:t>
      </w:r>
      <w:r w:rsidR="00B54346" w:rsidRPr="00A555C3">
        <w:rPr>
          <w:rFonts w:ascii="Times New Roman" w:hAnsi="Times New Roman" w:cs="Times New Roman"/>
          <w:spacing w:val="-6"/>
          <w:kern w:val="2"/>
          <w:sz w:val="23"/>
          <w:szCs w:val="23"/>
          <w14:ligatures w14:val="standardContextual"/>
        </w:rPr>
        <w:t xml:space="preserve"> </w:t>
      </w:r>
      <w:r w:rsidRPr="00A555C3">
        <w:rPr>
          <w:rFonts w:ascii="Times New Roman" w:hAnsi="Times New Roman" w:cs="Times New Roman"/>
          <w:spacing w:val="-6"/>
          <w:kern w:val="2"/>
          <w:sz w:val="23"/>
          <w:szCs w:val="23"/>
          <w14:ligatures w14:val="standardContextual"/>
        </w:rPr>
        <w:t xml:space="preserve">au </w:t>
      </w:r>
      <w:proofErr w:type="spellStart"/>
      <w:r w:rsidRPr="00A555C3">
        <w:rPr>
          <w:rFonts w:ascii="Times New Roman" w:hAnsi="Times New Roman" w:cs="Times New Roman"/>
          <w:spacing w:val="-6"/>
          <w:kern w:val="2"/>
          <w:sz w:val="23"/>
          <w:szCs w:val="23"/>
          <w14:ligatures w14:val="standardContextual"/>
        </w:rPr>
        <w:t>Matern-Lab</w:t>
      </w:r>
      <w:proofErr w:type="spellEnd"/>
      <w:r w:rsidRPr="00A555C3">
        <w:rPr>
          <w:rFonts w:ascii="Times New Roman" w:hAnsi="Times New Roman" w:cs="Times New Roman"/>
          <w:spacing w:val="-6"/>
          <w:kern w:val="2"/>
          <w:sz w:val="23"/>
          <w:szCs w:val="23"/>
          <w14:ligatures w14:val="standardContextual"/>
        </w:rPr>
        <w:t xml:space="preserve"> de Sochaux, pour </w:t>
      </w:r>
      <w:r w:rsidR="00E10AE3" w:rsidRPr="00A555C3">
        <w:rPr>
          <w:rFonts w:ascii="Times New Roman" w:hAnsi="Times New Roman" w:cs="Times New Roman"/>
          <w:spacing w:val="-6"/>
          <w:kern w:val="2"/>
          <w:sz w:val="23"/>
          <w:szCs w:val="23"/>
          <w14:ligatures w14:val="standardContextual"/>
        </w:rPr>
        <w:t>l’inauguration de la 3008 électrique.</w:t>
      </w:r>
    </w:p>
    <w:p w14:paraId="3EC275CD" w14:textId="18585EA2" w:rsidR="00B22C1C" w:rsidRPr="00A555C3" w:rsidRDefault="00B22C1C" w:rsidP="00EE06A2">
      <w:pPr>
        <w:suppressAutoHyphens/>
        <w:spacing w:before="60" w:after="60" w:line="240" w:lineRule="auto"/>
        <w:ind w:right="119"/>
        <w:jc w:val="both"/>
        <w:rPr>
          <w:rFonts w:ascii="Times New Roman" w:hAnsi="Times New Roman" w:cs="Times New Roman"/>
          <w:spacing w:val="-8"/>
          <w:kern w:val="2"/>
          <w:sz w:val="23"/>
          <w:szCs w:val="23"/>
          <w14:ligatures w14:val="standardContextual"/>
        </w:rPr>
      </w:pPr>
      <w:r w:rsidRPr="00A555C3">
        <w:rPr>
          <w:rFonts w:ascii="Times New Roman" w:hAnsi="Times New Roman" w:cs="Times New Roman"/>
          <w:spacing w:val="-8"/>
          <w:kern w:val="2"/>
          <w:sz w:val="23"/>
          <w:szCs w:val="23"/>
          <w14:ligatures w14:val="standardContextual"/>
        </w:rPr>
        <w:t>Rien qu’à Sochaux</w:t>
      </w:r>
      <w:r w:rsidR="007873B8">
        <w:rPr>
          <w:rFonts w:ascii="Times New Roman" w:hAnsi="Times New Roman" w:cs="Times New Roman"/>
          <w:spacing w:val="-8"/>
          <w:kern w:val="2"/>
          <w:sz w:val="23"/>
          <w:szCs w:val="23"/>
          <w14:ligatures w14:val="standardContextual"/>
        </w:rPr>
        <w:t>,</w:t>
      </w:r>
      <w:r w:rsidRPr="00A555C3">
        <w:rPr>
          <w:rFonts w:ascii="Times New Roman" w:hAnsi="Times New Roman" w:cs="Times New Roman"/>
          <w:spacing w:val="-8"/>
          <w:kern w:val="2"/>
          <w:sz w:val="23"/>
          <w:szCs w:val="23"/>
          <w14:ligatures w14:val="standardContextual"/>
        </w:rPr>
        <w:t xml:space="preserve"> depuis l’</w:t>
      </w:r>
      <w:r w:rsidR="00F73D1C">
        <w:rPr>
          <w:rFonts w:ascii="Times New Roman" w:hAnsi="Times New Roman" w:cs="Times New Roman"/>
          <w:spacing w:val="-8"/>
          <w:kern w:val="2"/>
          <w:sz w:val="23"/>
          <w:szCs w:val="23"/>
          <w14:ligatures w14:val="standardContextual"/>
        </w:rPr>
        <w:t>ère</w:t>
      </w:r>
      <w:r w:rsidRPr="00A555C3">
        <w:rPr>
          <w:rFonts w:ascii="Times New Roman" w:hAnsi="Times New Roman" w:cs="Times New Roman"/>
          <w:spacing w:val="-8"/>
          <w:kern w:val="2"/>
          <w:sz w:val="23"/>
          <w:szCs w:val="23"/>
          <w14:ligatures w14:val="standardContextual"/>
        </w:rPr>
        <w:t xml:space="preserve"> </w:t>
      </w:r>
      <w:proofErr w:type="spellStart"/>
      <w:r w:rsidRPr="00A555C3">
        <w:rPr>
          <w:rFonts w:ascii="Times New Roman" w:hAnsi="Times New Roman" w:cs="Times New Roman"/>
          <w:spacing w:val="-8"/>
          <w:kern w:val="2"/>
          <w:sz w:val="23"/>
          <w:szCs w:val="23"/>
          <w14:ligatures w14:val="standardContextual"/>
        </w:rPr>
        <w:t>Tavar</w:t>
      </w:r>
      <w:r w:rsidR="00876347">
        <w:rPr>
          <w:rFonts w:ascii="Times New Roman" w:hAnsi="Times New Roman" w:cs="Times New Roman"/>
          <w:spacing w:val="-8"/>
          <w:kern w:val="2"/>
          <w:sz w:val="23"/>
          <w:szCs w:val="23"/>
          <w14:ligatures w14:val="standardContextual"/>
        </w:rPr>
        <w:t>è</w:t>
      </w:r>
      <w:r w:rsidRPr="00A555C3">
        <w:rPr>
          <w:rFonts w:ascii="Times New Roman" w:hAnsi="Times New Roman" w:cs="Times New Roman"/>
          <w:spacing w:val="-8"/>
          <w:kern w:val="2"/>
          <w:sz w:val="23"/>
          <w:szCs w:val="23"/>
          <w14:ligatures w14:val="standardContextual"/>
        </w:rPr>
        <w:t>s</w:t>
      </w:r>
      <w:proofErr w:type="spellEnd"/>
      <w:r w:rsidR="007873B8">
        <w:rPr>
          <w:rFonts w:ascii="Times New Roman" w:hAnsi="Times New Roman" w:cs="Times New Roman"/>
          <w:spacing w:val="-8"/>
          <w:kern w:val="2"/>
          <w:sz w:val="23"/>
          <w:szCs w:val="23"/>
          <w14:ligatures w14:val="standardContextual"/>
        </w:rPr>
        <w:t>,</w:t>
      </w:r>
      <w:r w:rsidRPr="00A555C3">
        <w:rPr>
          <w:rFonts w:ascii="Times New Roman" w:hAnsi="Times New Roman" w:cs="Times New Roman"/>
          <w:spacing w:val="-8"/>
          <w:kern w:val="2"/>
          <w:sz w:val="23"/>
          <w:szCs w:val="23"/>
          <w14:ligatures w14:val="standardContextual"/>
        </w:rPr>
        <w:t xml:space="preserve"> c’est </w:t>
      </w:r>
      <w:r w:rsidR="00BA15B2" w:rsidRPr="00A555C3">
        <w:rPr>
          <w:rFonts w:ascii="Times New Roman" w:hAnsi="Times New Roman" w:cs="Times New Roman"/>
          <w:spacing w:val="-8"/>
          <w:kern w:val="2"/>
          <w:sz w:val="23"/>
          <w:szCs w:val="23"/>
          <w14:ligatures w14:val="standardContextual"/>
        </w:rPr>
        <w:t xml:space="preserve">plus de </w:t>
      </w:r>
      <w:r w:rsidR="00BA15B2" w:rsidRPr="00A555C3">
        <w:rPr>
          <w:rFonts w:ascii="Times New Roman" w:hAnsi="Times New Roman" w:cs="Times New Roman"/>
          <w:b/>
          <w:bCs/>
          <w:spacing w:val="-8"/>
          <w:kern w:val="2"/>
          <w:sz w:val="23"/>
          <w:szCs w:val="23"/>
          <w14:ligatures w14:val="standardContextual"/>
        </w:rPr>
        <w:t>5</w:t>
      </w:r>
      <w:r w:rsidR="001A1210">
        <w:rPr>
          <w:rFonts w:ascii="Times New Roman" w:hAnsi="Times New Roman" w:cs="Times New Roman"/>
          <w:b/>
          <w:bCs/>
          <w:spacing w:val="-8"/>
          <w:kern w:val="2"/>
          <w:sz w:val="23"/>
          <w:szCs w:val="23"/>
          <w14:ligatures w14:val="standardContextual"/>
        </w:rPr>
        <w:t xml:space="preserve"> </w:t>
      </w:r>
      <w:r w:rsidR="00BA15B2" w:rsidRPr="00A555C3">
        <w:rPr>
          <w:rFonts w:ascii="Times New Roman" w:hAnsi="Times New Roman" w:cs="Times New Roman"/>
          <w:b/>
          <w:bCs/>
          <w:spacing w:val="-8"/>
          <w:kern w:val="2"/>
          <w:sz w:val="23"/>
          <w:szCs w:val="23"/>
          <w14:ligatures w14:val="standardContextual"/>
        </w:rPr>
        <w:t>000 emplois de sacrifié</w:t>
      </w:r>
      <w:r w:rsidR="00480A32" w:rsidRPr="00A555C3">
        <w:rPr>
          <w:rFonts w:ascii="Times New Roman" w:hAnsi="Times New Roman" w:cs="Times New Roman"/>
          <w:b/>
          <w:bCs/>
          <w:spacing w:val="-8"/>
          <w:kern w:val="2"/>
          <w:sz w:val="23"/>
          <w:szCs w:val="23"/>
          <w14:ligatures w14:val="standardContextual"/>
        </w:rPr>
        <w:t>s</w:t>
      </w:r>
      <w:r w:rsidR="00BA15B2" w:rsidRPr="00A555C3">
        <w:rPr>
          <w:rFonts w:ascii="Times New Roman" w:hAnsi="Times New Roman" w:cs="Times New Roman"/>
          <w:b/>
          <w:bCs/>
          <w:spacing w:val="-8"/>
          <w:kern w:val="2"/>
          <w:sz w:val="23"/>
          <w:szCs w:val="23"/>
          <w14:ligatures w14:val="standardContextual"/>
        </w:rPr>
        <w:t xml:space="preserve"> en CDI</w:t>
      </w:r>
      <w:r w:rsidR="007873B8">
        <w:rPr>
          <w:rFonts w:ascii="Times New Roman" w:hAnsi="Times New Roman" w:cs="Times New Roman"/>
          <w:spacing w:val="-8"/>
          <w:kern w:val="2"/>
          <w:sz w:val="23"/>
          <w:szCs w:val="23"/>
          <w14:ligatures w14:val="standardContextual"/>
        </w:rPr>
        <w:t xml:space="preserve"> : </w:t>
      </w:r>
      <w:r w:rsidR="00BA15B2" w:rsidRPr="00A555C3">
        <w:rPr>
          <w:rFonts w:ascii="Times New Roman" w:hAnsi="Times New Roman" w:cs="Times New Roman"/>
          <w:spacing w:val="-8"/>
          <w:kern w:val="2"/>
          <w:sz w:val="23"/>
          <w:szCs w:val="23"/>
          <w14:ligatures w14:val="standardContextual"/>
        </w:rPr>
        <w:t>10</w:t>
      </w:r>
      <w:r w:rsidR="007873B8">
        <w:rPr>
          <w:rFonts w:ascii="Times New Roman" w:hAnsi="Times New Roman" w:cs="Times New Roman"/>
          <w:spacing w:val="-8"/>
          <w:kern w:val="2"/>
          <w:sz w:val="23"/>
          <w:szCs w:val="23"/>
          <w14:ligatures w14:val="standardContextual"/>
        </w:rPr>
        <w:t xml:space="preserve"> </w:t>
      </w:r>
      <w:r w:rsidR="00B54346" w:rsidRPr="00A555C3">
        <w:rPr>
          <w:rFonts w:ascii="Times New Roman" w:hAnsi="Times New Roman" w:cs="Times New Roman"/>
          <w:spacing w:val="-8"/>
          <w:kern w:val="2"/>
          <w:sz w:val="23"/>
          <w:szCs w:val="23"/>
          <w14:ligatures w14:val="standardContextual"/>
        </w:rPr>
        <w:t>804 en 2013 pour 5</w:t>
      </w:r>
      <w:r w:rsidR="007873B8">
        <w:rPr>
          <w:rFonts w:ascii="Times New Roman" w:hAnsi="Times New Roman" w:cs="Times New Roman"/>
          <w:spacing w:val="-8"/>
          <w:kern w:val="2"/>
          <w:sz w:val="23"/>
          <w:szCs w:val="23"/>
          <w14:ligatures w14:val="standardContextual"/>
        </w:rPr>
        <w:t xml:space="preserve"> </w:t>
      </w:r>
      <w:r w:rsidR="004C1D2C" w:rsidRPr="00A555C3">
        <w:rPr>
          <w:rFonts w:ascii="Times New Roman" w:hAnsi="Times New Roman" w:cs="Times New Roman"/>
          <w:spacing w:val="-8"/>
          <w:kern w:val="2"/>
          <w:sz w:val="23"/>
          <w:szCs w:val="23"/>
          <w14:ligatures w14:val="standardContextual"/>
        </w:rPr>
        <w:t>435</w:t>
      </w:r>
      <w:r w:rsidR="00BA15B2" w:rsidRPr="00A555C3">
        <w:rPr>
          <w:rFonts w:ascii="Times New Roman" w:hAnsi="Times New Roman" w:cs="Times New Roman"/>
          <w:spacing w:val="-8"/>
          <w:kern w:val="2"/>
          <w:sz w:val="23"/>
          <w:szCs w:val="23"/>
          <w14:ligatures w14:val="standardContextual"/>
        </w:rPr>
        <w:t xml:space="preserve"> aujourd’hui, nous ne parlons même pas des milliers de travailleurs intérimaires </w:t>
      </w:r>
      <w:r w:rsidR="00480A32" w:rsidRPr="00A555C3">
        <w:rPr>
          <w:rFonts w:ascii="Times New Roman" w:hAnsi="Times New Roman" w:cs="Times New Roman"/>
          <w:spacing w:val="-8"/>
          <w:kern w:val="2"/>
          <w:sz w:val="23"/>
          <w:szCs w:val="23"/>
          <w14:ligatures w14:val="standardContextual"/>
        </w:rPr>
        <w:t>mis</w:t>
      </w:r>
      <w:r w:rsidR="00BA15B2" w:rsidRPr="00A555C3">
        <w:rPr>
          <w:rFonts w:ascii="Times New Roman" w:hAnsi="Times New Roman" w:cs="Times New Roman"/>
          <w:spacing w:val="-8"/>
          <w:kern w:val="2"/>
          <w:sz w:val="23"/>
          <w:szCs w:val="23"/>
          <w14:ligatures w14:val="standardContextual"/>
        </w:rPr>
        <w:t xml:space="preserve"> à la porte comme des mal propres !</w:t>
      </w:r>
    </w:p>
    <w:p w14:paraId="4024A801" w14:textId="78FEF309" w:rsidR="00E10AE3" w:rsidRPr="00A555C3" w:rsidRDefault="00E10AE3" w:rsidP="00F87EBA">
      <w:pPr>
        <w:spacing w:before="60" w:after="60" w:line="240" w:lineRule="auto"/>
        <w:jc w:val="both"/>
        <w:rPr>
          <w:rFonts w:ascii="Times New Roman" w:hAnsi="Times New Roman" w:cs="Times New Roman"/>
          <w:kern w:val="2"/>
          <w:sz w:val="23"/>
          <w:szCs w:val="23"/>
          <w14:ligatures w14:val="standardContextual"/>
        </w:rPr>
      </w:pPr>
      <w:r w:rsidRPr="00E10AE3">
        <w:rPr>
          <w:rFonts w:ascii="Times New Roman" w:hAnsi="Times New Roman" w:cs="Times New Roman"/>
          <w:kern w:val="2"/>
          <w:sz w:val="23"/>
          <w:szCs w:val="23"/>
          <w14:ligatures w14:val="standardContextual"/>
        </w:rPr>
        <w:t xml:space="preserve">Pour le passage aux productions de voitures électriques, Stellantis et </w:t>
      </w:r>
      <w:r w:rsidR="00876347">
        <w:rPr>
          <w:rFonts w:ascii="Times New Roman" w:hAnsi="Times New Roman" w:cs="Times New Roman"/>
          <w:kern w:val="2"/>
          <w:sz w:val="23"/>
          <w:szCs w:val="23"/>
          <w14:ligatures w14:val="standardContextual"/>
        </w:rPr>
        <w:t xml:space="preserve">les </w:t>
      </w:r>
      <w:r w:rsidRPr="00E10AE3">
        <w:rPr>
          <w:rFonts w:ascii="Times New Roman" w:hAnsi="Times New Roman" w:cs="Times New Roman"/>
          <w:kern w:val="2"/>
          <w:sz w:val="23"/>
          <w:szCs w:val="23"/>
          <w14:ligatures w14:val="standardContextual"/>
        </w:rPr>
        <w:t>autres constructeurs automobiles</w:t>
      </w:r>
      <w:r w:rsidR="00876347">
        <w:rPr>
          <w:rFonts w:ascii="Times New Roman" w:hAnsi="Times New Roman" w:cs="Times New Roman"/>
          <w:kern w:val="2"/>
          <w:sz w:val="23"/>
          <w:szCs w:val="23"/>
          <w14:ligatures w14:val="standardContextual"/>
        </w:rPr>
        <w:t>,</w:t>
      </w:r>
      <w:r w:rsidRPr="00E10AE3">
        <w:rPr>
          <w:rFonts w:ascii="Times New Roman" w:hAnsi="Times New Roman" w:cs="Times New Roman"/>
          <w:kern w:val="2"/>
          <w:sz w:val="23"/>
          <w:szCs w:val="23"/>
          <w14:ligatures w14:val="standardContextual"/>
        </w:rPr>
        <w:t xml:space="preserve"> déjà multimilliardaires</w:t>
      </w:r>
      <w:r w:rsidR="00876347">
        <w:rPr>
          <w:rFonts w:ascii="Times New Roman" w:hAnsi="Times New Roman" w:cs="Times New Roman"/>
          <w:kern w:val="2"/>
          <w:sz w:val="23"/>
          <w:szCs w:val="23"/>
          <w14:ligatures w14:val="standardContextual"/>
        </w:rPr>
        <w:t>,</w:t>
      </w:r>
      <w:r w:rsidRPr="00E10AE3">
        <w:rPr>
          <w:rFonts w:ascii="Times New Roman" w:hAnsi="Times New Roman" w:cs="Times New Roman"/>
          <w:kern w:val="2"/>
          <w:sz w:val="23"/>
          <w:szCs w:val="23"/>
          <w14:ligatures w14:val="standardContextual"/>
        </w:rPr>
        <w:t xml:space="preserve"> et pour ne pas prendre sur leurs profits, font la course pour construire des « gigas </w:t>
      </w:r>
      <w:proofErr w:type="spellStart"/>
      <w:r w:rsidRPr="00E10AE3">
        <w:rPr>
          <w:rFonts w:ascii="Times New Roman" w:hAnsi="Times New Roman" w:cs="Times New Roman"/>
          <w:kern w:val="2"/>
          <w:sz w:val="23"/>
          <w:szCs w:val="23"/>
          <w14:ligatures w14:val="standardContextual"/>
        </w:rPr>
        <w:t>factory</w:t>
      </w:r>
      <w:proofErr w:type="spellEnd"/>
      <w:r w:rsidRPr="00E10AE3">
        <w:rPr>
          <w:rFonts w:ascii="Times New Roman" w:hAnsi="Times New Roman" w:cs="Times New Roman"/>
          <w:kern w:val="2"/>
          <w:sz w:val="23"/>
          <w:szCs w:val="23"/>
          <w14:ligatures w14:val="standardContextual"/>
        </w:rPr>
        <w:t xml:space="preserve"> » là où les </w:t>
      </w:r>
      <w:r w:rsidR="00FC3222">
        <w:rPr>
          <w:rFonts w:ascii="Times New Roman" w:hAnsi="Times New Roman" w:cs="Times New Roman"/>
          <w:kern w:val="2"/>
          <w:sz w:val="23"/>
          <w:szCs w:val="23"/>
          <w14:ligatures w14:val="standardContextual"/>
        </w:rPr>
        <w:t>é</w:t>
      </w:r>
      <w:r w:rsidRPr="00E10AE3">
        <w:rPr>
          <w:rFonts w:ascii="Times New Roman" w:hAnsi="Times New Roman" w:cs="Times New Roman"/>
          <w:kern w:val="2"/>
          <w:sz w:val="23"/>
          <w:szCs w:val="23"/>
          <w14:ligatures w14:val="standardContextual"/>
        </w:rPr>
        <w:t>tats leur attribue le plus de milliards d’euros et de dollars de subventions !</w:t>
      </w:r>
    </w:p>
    <w:p w14:paraId="63561337" w14:textId="50123DBD" w:rsidR="004C1D2C" w:rsidRPr="00A555C3" w:rsidRDefault="00480A32" w:rsidP="00F87EBA">
      <w:pPr>
        <w:suppressAutoHyphens/>
        <w:spacing w:before="60" w:after="60" w:line="240" w:lineRule="auto"/>
        <w:ind w:right="119"/>
        <w:jc w:val="both"/>
        <w:rPr>
          <w:rFonts w:ascii="Times New Roman" w:hAnsi="Times New Roman" w:cs="Times New Roman"/>
          <w:spacing w:val="-6"/>
          <w:kern w:val="2"/>
          <w:sz w:val="23"/>
          <w:szCs w:val="23"/>
          <w14:ligatures w14:val="standardContextual"/>
        </w:rPr>
      </w:pPr>
      <w:r w:rsidRPr="00A555C3">
        <w:rPr>
          <w:rFonts w:ascii="Times New Roman" w:hAnsi="Times New Roman" w:cs="Times New Roman"/>
          <w:b/>
          <w:bCs/>
          <w:spacing w:val="-6"/>
          <w:kern w:val="2"/>
          <w:sz w:val="23"/>
          <w:szCs w:val="23"/>
          <w14:ligatures w14:val="standardContextual"/>
        </w:rPr>
        <w:t xml:space="preserve">Cette </w:t>
      </w:r>
      <w:r w:rsidR="004C1D2C" w:rsidRPr="00A555C3">
        <w:rPr>
          <w:rFonts w:ascii="Times New Roman" w:hAnsi="Times New Roman" w:cs="Times New Roman"/>
          <w:b/>
          <w:bCs/>
          <w:spacing w:val="-6"/>
          <w:kern w:val="2"/>
          <w:sz w:val="23"/>
          <w:szCs w:val="23"/>
          <w14:ligatures w14:val="standardContextual"/>
        </w:rPr>
        <w:t>politique mené</w:t>
      </w:r>
      <w:r w:rsidRPr="00A555C3">
        <w:rPr>
          <w:rFonts w:ascii="Times New Roman" w:hAnsi="Times New Roman" w:cs="Times New Roman"/>
          <w:b/>
          <w:bCs/>
          <w:spacing w:val="-6"/>
          <w:kern w:val="2"/>
          <w:sz w:val="23"/>
          <w:szCs w:val="23"/>
          <w14:ligatures w14:val="standardContextual"/>
        </w:rPr>
        <w:t>e</w:t>
      </w:r>
      <w:r w:rsidR="004C1D2C" w:rsidRPr="00A555C3">
        <w:rPr>
          <w:rFonts w:ascii="Times New Roman" w:hAnsi="Times New Roman" w:cs="Times New Roman"/>
          <w:b/>
          <w:bCs/>
          <w:spacing w:val="-6"/>
          <w:kern w:val="2"/>
          <w:sz w:val="23"/>
          <w:szCs w:val="23"/>
          <w14:ligatures w14:val="standardContextual"/>
        </w:rPr>
        <w:t xml:space="preserve"> par le groupe Stellantis </w:t>
      </w:r>
      <w:r w:rsidRPr="00A555C3">
        <w:rPr>
          <w:rFonts w:ascii="Times New Roman" w:hAnsi="Times New Roman" w:cs="Times New Roman"/>
          <w:b/>
          <w:bCs/>
          <w:spacing w:val="-6"/>
          <w:kern w:val="2"/>
          <w:sz w:val="23"/>
          <w:szCs w:val="23"/>
          <w14:ligatures w14:val="standardContextual"/>
        </w:rPr>
        <w:t>est d’envergure mondiale, en effet,</w:t>
      </w:r>
      <w:r w:rsidR="004C1D2C" w:rsidRPr="00A555C3">
        <w:rPr>
          <w:rFonts w:ascii="Times New Roman" w:hAnsi="Times New Roman" w:cs="Times New Roman"/>
          <w:b/>
          <w:bCs/>
          <w:spacing w:val="-6"/>
          <w:kern w:val="2"/>
          <w:sz w:val="23"/>
          <w:szCs w:val="23"/>
          <w14:ligatures w14:val="standardContextual"/>
        </w:rPr>
        <w:t xml:space="preserve"> les </w:t>
      </w:r>
      <w:r w:rsidRPr="00A555C3">
        <w:rPr>
          <w:rFonts w:ascii="Times New Roman" w:hAnsi="Times New Roman" w:cs="Times New Roman"/>
          <w:b/>
          <w:bCs/>
          <w:spacing w:val="-6"/>
          <w:kern w:val="2"/>
          <w:sz w:val="23"/>
          <w:szCs w:val="23"/>
          <w14:ligatures w14:val="standardContextual"/>
        </w:rPr>
        <w:t>salariés des sites en Europe et dans le monde font face aux attaques de l’entreprise :</w:t>
      </w:r>
    </w:p>
    <w:p w14:paraId="56D749F7" w14:textId="16D96EF1" w:rsidR="004C1D2C" w:rsidRPr="00A555C3" w:rsidRDefault="004C1D2C" w:rsidP="00F87EBA">
      <w:pPr>
        <w:pStyle w:val="Paragraphedeliste"/>
        <w:numPr>
          <w:ilvl w:val="0"/>
          <w:numId w:val="9"/>
        </w:numPr>
        <w:suppressAutoHyphens/>
        <w:spacing w:before="60" w:after="60" w:line="240" w:lineRule="auto"/>
        <w:ind w:left="426" w:right="119" w:hanging="357"/>
        <w:jc w:val="both"/>
        <w:rPr>
          <w:rFonts w:ascii="Times New Roman" w:hAnsi="Times New Roman" w:cs="Times New Roman"/>
          <w:spacing w:val="-6"/>
          <w:kern w:val="2"/>
          <w:sz w:val="23"/>
          <w:szCs w:val="23"/>
          <w14:ligatures w14:val="standardContextual"/>
        </w:rPr>
      </w:pPr>
      <w:r w:rsidRPr="00A555C3">
        <w:rPr>
          <w:rFonts w:ascii="Times New Roman" w:hAnsi="Times New Roman" w:cs="Times New Roman"/>
          <w:spacing w:val="-6"/>
          <w:kern w:val="2"/>
          <w:sz w:val="23"/>
          <w:szCs w:val="23"/>
          <w14:ligatures w14:val="standardContextual"/>
        </w:rPr>
        <w:t xml:space="preserve">L’exemple récent des </w:t>
      </w:r>
      <w:r w:rsidRPr="00A555C3">
        <w:rPr>
          <w:rFonts w:ascii="Times New Roman" w:hAnsi="Times New Roman" w:cs="Times New Roman"/>
          <w:b/>
          <w:bCs/>
          <w:spacing w:val="-6"/>
          <w:kern w:val="2"/>
          <w:sz w:val="23"/>
          <w:szCs w:val="23"/>
          <w14:ligatures w14:val="standardContextual"/>
        </w:rPr>
        <w:t>salariés Américains et Canadiens</w:t>
      </w:r>
      <w:r w:rsidRPr="00A555C3">
        <w:rPr>
          <w:rFonts w:ascii="Times New Roman" w:hAnsi="Times New Roman" w:cs="Times New Roman"/>
          <w:spacing w:val="-6"/>
          <w:kern w:val="2"/>
          <w:sz w:val="23"/>
          <w:szCs w:val="23"/>
          <w14:ligatures w14:val="standardContextual"/>
        </w:rPr>
        <w:t xml:space="preserve"> qui ont voté la grève si le projet de régression social</w:t>
      </w:r>
      <w:r w:rsidR="00397FC8">
        <w:rPr>
          <w:rFonts w:ascii="Times New Roman" w:hAnsi="Times New Roman" w:cs="Times New Roman"/>
          <w:spacing w:val="-6"/>
          <w:kern w:val="2"/>
          <w:sz w:val="23"/>
          <w:szCs w:val="23"/>
          <w14:ligatures w14:val="standardContextual"/>
        </w:rPr>
        <w:t>e</w:t>
      </w:r>
      <w:r w:rsidRPr="00A555C3">
        <w:rPr>
          <w:rFonts w:ascii="Times New Roman" w:hAnsi="Times New Roman" w:cs="Times New Roman"/>
          <w:spacing w:val="-6"/>
          <w:kern w:val="2"/>
          <w:sz w:val="23"/>
          <w:szCs w:val="23"/>
          <w14:ligatures w14:val="standardContextual"/>
        </w:rPr>
        <w:t xml:space="preserve"> est maintenu (voir notre tract de la semaine dernière)</w:t>
      </w:r>
    </w:p>
    <w:p w14:paraId="21E0957B" w14:textId="155A1074" w:rsidR="004C1D2C" w:rsidRPr="00A555C3" w:rsidRDefault="003E1854" w:rsidP="003E1854">
      <w:pPr>
        <w:pStyle w:val="Paragraphedeliste"/>
        <w:numPr>
          <w:ilvl w:val="0"/>
          <w:numId w:val="9"/>
        </w:numPr>
        <w:suppressAutoHyphens/>
        <w:spacing w:before="60" w:after="60" w:line="240" w:lineRule="auto"/>
        <w:ind w:left="426" w:right="119" w:hanging="357"/>
        <w:jc w:val="both"/>
        <w:rPr>
          <w:rFonts w:ascii="Times New Roman" w:hAnsi="Times New Roman" w:cs="Times New Roman"/>
          <w:spacing w:val="-6"/>
          <w:kern w:val="2"/>
          <w:sz w:val="23"/>
          <w:szCs w:val="23"/>
          <w14:ligatures w14:val="standardContextual"/>
        </w:rPr>
      </w:pPr>
      <w:r>
        <w:rPr>
          <w:rFonts w:ascii="Times New Roman" w:hAnsi="Times New Roman" w:cs="Times New Roman"/>
          <w:spacing w:val="-6"/>
          <w:kern w:val="2"/>
          <w:sz w:val="23"/>
          <w:szCs w:val="23"/>
          <w14:ligatures w14:val="standardContextual"/>
        </w:rPr>
        <w:t xml:space="preserve">Tous les salariés </w:t>
      </w:r>
      <w:r w:rsidRPr="003E1854">
        <w:rPr>
          <w:rFonts w:ascii="Times New Roman" w:hAnsi="Times New Roman" w:cs="Times New Roman"/>
          <w:b/>
          <w:bCs/>
          <w:spacing w:val="-6"/>
          <w:kern w:val="2"/>
          <w:sz w:val="23"/>
          <w:szCs w:val="23"/>
          <w14:ligatures w14:val="standardContextual"/>
        </w:rPr>
        <w:t>des sites R&amp;</w:t>
      </w:r>
      <w:r>
        <w:rPr>
          <w:rFonts w:ascii="Times New Roman" w:hAnsi="Times New Roman" w:cs="Times New Roman"/>
          <w:b/>
          <w:bCs/>
          <w:spacing w:val="-6"/>
          <w:kern w:val="2"/>
          <w:sz w:val="23"/>
          <w:szCs w:val="23"/>
          <w14:ligatures w14:val="standardContextual"/>
        </w:rPr>
        <w:t>D</w:t>
      </w:r>
      <w:r w:rsidRPr="003E1854">
        <w:rPr>
          <w:rFonts w:ascii="Times New Roman" w:hAnsi="Times New Roman" w:cs="Times New Roman"/>
          <w:b/>
          <w:bCs/>
          <w:spacing w:val="-6"/>
          <w:kern w:val="2"/>
          <w:sz w:val="23"/>
          <w:szCs w:val="23"/>
          <w14:ligatures w14:val="standardContextual"/>
        </w:rPr>
        <w:t xml:space="preserve"> en Europe</w:t>
      </w:r>
      <w:r>
        <w:rPr>
          <w:rFonts w:ascii="Times New Roman" w:hAnsi="Times New Roman" w:cs="Times New Roman"/>
          <w:spacing w:val="-6"/>
          <w:kern w:val="2"/>
          <w:sz w:val="23"/>
          <w:szCs w:val="23"/>
          <w14:ligatures w14:val="standardContextual"/>
        </w:rPr>
        <w:t xml:space="preserve"> sont impactés par la disparition du thermique, la fermeture d’activité avec les pertes d’emplois se mesure déjà</w:t>
      </w:r>
      <w:r w:rsidR="00FC3222">
        <w:rPr>
          <w:rFonts w:ascii="Times New Roman" w:hAnsi="Times New Roman" w:cs="Times New Roman"/>
          <w:spacing w:val="-6"/>
          <w:kern w:val="2"/>
          <w:sz w:val="23"/>
          <w:szCs w:val="23"/>
          <w14:ligatures w14:val="standardContextual"/>
        </w:rPr>
        <w:t> :</w:t>
      </w:r>
      <w:r>
        <w:rPr>
          <w:rFonts w:ascii="Times New Roman" w:hAnsi="Times New Roman" w:cs="Times New Roman"/>
          <w:spacing w:val="-6"/>
          <w:kern w:val="2"/>
          <w:sz w:val="23"/>
          <w:szCs w:val="23"/>
          <w14:ligatures w14:val="standardContextual"/>
        </w:rPr>
        <w:t xml:space="preserve"> fermeture des bancs moteurs, réduction drastique des équipes de mise au point…tout cela sous le couvert de projet</w:t>
      </w:r>
      <w:r w:rsidR="00FC3222">
        <w:rPr>
          <w:rFonts w:ascii="Times New Roman" w:hAnsi="Times New Roman" w:cs="Times New Roman"/>
          <w:spacing w:val="-6"/>
          <w:kern w:val="2"/>
          <w:sz w:val="23"/>
          <w:szCs w:val="23"/>
          <w14:ligatures w14:val="standardContextual"/>
        </w:rPr>
        <w:t>s</w:t>
      </w:r>
      <w:r>
        <w:rPr>
          <w:rFonts w:ascii="Times New Roman" w:hAnsi="Times New Roman" w:cs="Times New Roman"/>
          <w:spacing w:val="-6"/>
          <w:kern w:val="2"/>
          <w:sz w:val="23"/>
          <w:szCs w:val="23"/>
          <w14:ligatures w14:val="standardContextual"/>
        </w:rPr>
        <w:t xml:space="preserve"> comme Alto,</w:t>
      </w:r>
    </w:p>
    <w:p w14:paraId="4D463467" w14:textId="77777777" w:rsidR="00E10AE3" w:rsidRPr="00A555C3" w:rsidRDefault="00E10AE3" w:rsidP="00F87EBA">
      <w:pPr>
        <w:pStyle w:val="Paragraphedeliste"/>
        <w:numPr>
          <w:ilvl w:val="0"/>
          <w:numId w:val="9"/>
        </w:numPr>
        <w:ind w:left="426"/>
        <w:jc w:val="both"/>
        <w:rPr>
          <w:rFonts w:ascii="Times New Roman" w:hAnsi="Times New Roman" w:cs="Times New Roman"/>
          <w:spacing w:val="-6"/>
          <w:sz w:val="23"/>
          <w:szCs w:val="23"/>
        </w:rPr>
      </w:pPr>
      <w:r w:rsidRPr="00A555C3">
        <w:rPr>
          <w:rFonts w:ascii="Times New Roman" w:hAnsi="Times New Roman" w:cs="Times New Roman"/>
          <w:spacing w:val="-6"/>
          <w:sz w:val="23"/>
          <w:szCs w:val="23"/>
        </w:rPr>
        <w:t xml:space="preserve">En janvier 2021, les ouvriers de </w:t>
      </w:r>
      <w:r w:rsidRPr="00A555C3">
        <w:rPr>
          <w:rFonts w:ascii="Times New Roman" w:hAnsi="Times New Roman" w:cs="Times New Roman"/>
          <w:b/>
          <w:bCs/>
          <w:spacing w:val="-6"/>
          <w:sz w:val="23"/>
          <w:szCs w:val="23"/>
        </w:rPr>
        <w:t>l’usine Stellantis à Kenitra, au Maroc</w:t>
      </w:r>
      <w:r w:rsidRPr="00A555C3">
        <w:rPr>
          <w:rFonts w:ascii="Times New Roman" w:hAnsi="Times New Roman" w:cs="Times New Roman"/>
          <w:spacing w:val="-6"/>
          <w:sz w:val="23"/>
          <w:szCs w:val="23"/>
        </w:rPr>
        <w:t>, ont fait grève pour les salaires et de meilleures conditions de travail.</w:t>
      </w:r>
    </w:p>
    <w:p w14:paraId="5A4FA208" w14:textId="25406D9D" w:rsidR="00E10AE3" w:rsidRPr="00A555C3" w:rsidRDefault="00E10AE3" w:rsidP="00F87EBA">
      <w:pPr>
        <w:pStyle w:val="Paragraphedeliste"/>
        <w:numPr>
          <w:ilvl w:val="0"/>
          <w:numId w:val="9"/>
        </w:numPr>
        <w:ind w:left="426"/>
        <w:jc w:val="both"/>
        <w:rPr>
          <w:rFonts w:ascii="Times New Roman" w:hAnsi="Times New Roman" w:cs="Times New Roman"/>
          <w:spacing w:val="-6"/>
          <w:sz w:val="23"/>
          <w:szCs w:val="23"/>
        </w:rPr>
      </w:pPr>
      <w:r w:rsidRPr="00A555C3">
        <w:rPr>
          <w:rFonts w:ascii="Times New Roman" w:hAnsi="Times New Roman" w:cs="Times New Roman"/>
          <w:kern w:val="2"/>
          <w:sz w:val="23"/>
          <w:szCs w:val="23"/>
          <w14:ligatures w14:val="standardContextual"/>
        </w:rPr>
        <w:t xml:space="preserve">Dans </w:t>
      </w:r>
      <w:r w:rsidRPr="00E10AE3">
        <w:rPr>
          <w:rFonts w:ascii="Times New Roman" w:hAnsi="Times New Roman" w:cs="Times New Roman"/>
          <w:kern w:val="2"/>
          <w:sz w:val="23"/>
          <w:szCs w:val="23"/>
          <w14:ligatures w14:val="standardContextual"/>
        </w:rPr>
        <w:t>le Nord</w:t>
      </w:r>
      <w:r w:rsidRPr="00A555C3">
        <w:rPr>
          <w:rFonts w:ascii="Times New Roman" w:hAnsi="Times New Roman" w:cs="Times New Roman"/>
          <w:kern w:val="2"/>
          <w:sz w:val="23"/>
          <w:szCs w:val="23"/>
          <w14:ligatures w14:val="standardContextual"/>
        </w:rPr>
        <w:t xml:space="preserve"> de la France</w:t>
      </w:r>
      <w:r w:rsidRPr="00E10AE3">
        <w:rPr>
          <w:rFonts w:ascii="Times New Roman" w:hAnsi="Times New Roman" w:cs="Times New Roman"/>
          <w:kern w:val="2"/>
          <w:sz w:val="23"/>
          <w:szCs w:val="23"/>
          <w14:ligatures w14:val="standardContextual"/>
        </w:rPr>
        <w:t xml:space="preserve">, pour </w:t>
      </w:r>
      <w:r w:rsidRPr="00E10AE3">
        <w:rPr>
          <w:rFonts w:ascii="Times New Roman" w:hAnsi="Times New Roman" w:cs="Times New Roman"/>
          <w:b/>
          <w:bCs/>
          <w:kern w:val="2"/>
          <w:sz w:val="23"/>
          <w:szCs w:val="23"/>
          <w14:ligatures w14:val="standardContextual"/>
        </w:rPr>
        <w:t>l’usine de batteries ACC</w:t>
      </w:r>
      <w:r w:rsidRPr="00E10AE3">
        <w:rPr>
          <w:rFonts w:ascii="Times New Roman" w:hAnsi="Times New Roman" w:cs="Times New Roman"/>
          <w:kern w:val="2"/>
          <w:sz w:val="23"/>
          <w:szCs w:val="23"/>
          <w14:ligatures w14:val="standardContextual"/>
        </w:rPr>
        <w:t xml:space="preserve">, 1,5 milliards d’euros d’argent public est attribué à Stellantis qui va fermer l’usine de moteurs de </w:t>
      </w:r>
      <w:r w:rsidRPr="00E10AE3">
        <w:rPr>
          <w:rFonts w:ascii="Times New Roman" w:hAnsi="Times New Roman" w:cs="Times New Roman"/>
          <w:b/>
          <w:bCs/>
          <w:kern w:val="2"/>
          <w:sz w:val="23"/>
          <w:szCs w:val="23"/>
          <w14:ligatures w14:val="standardContextual"/>
        </w:rPr>
        <w:t>DOUVRIN</w:t>
      </w:r>
      <w:r w:rsidRPr="00E10AE3">
        <w:rPr>
          <w:rFonts w:ascii="Times New Roman" w:hAnsi="Times New Roman" w:cs="Times New Roman"/>
          <w:kern w:val="2"/>
          <w:sz w:val="23"/>
          <w:szCs w:val="23"/>
          <w14:ligatures w14:val="standardContextual"/>
        </w:rPr>
        <w:t xml:space="preserve"> en ne faisant que des promesses de reclasser, dans l’usine ACC, une </w:t>
      </w:r>
      <w:r w:rsidR="00876347">
        <w:rPr>
          <w:rFonts w:ascii="Times New Roman" w:hAnsi="Times New Roman" w:cs="Times New Roman"/>
          <w:kern w:val="2"/>
          <w:sz w:val="23"/>
          <w:szCs w:val="23"/>
          <w14:ligatures w14:val="standardContextual"/>
        </w:rPr>
        <w:t xml:space="preserve">petite </w:t>
      </w:r>
      <w:r w:rsidRPr="00E10AE3">
        <w:rPr>
          <w:rFonts w:ascii="Times New Roman" w:hAnsi="Times New Roman" w:cs="Times New Roman"/>
          <w:kern w:val="2"/>
          <w:sz w:val="23"/>
          <w:szCs w:val="23"/>
          <w14:ligatures w14:val="standardContextual"/>
        </w:rPr>
        <w:t>partie des 1500 salariés seulement !</w:t>
      </w:r>
    </w:p>
    <w:p w14:paraId="4ABEC407" w14:textId="1D7D3E29" w:rsidR="00F87EBA" w:rsidRPr="00A555C3" w:rsidRDefault="00F87EBA" w:rsidP="00F87EBA">
      <w:pPr>
        <w:pStyle w:val="Paragraphedeliste"/>
        <w:numPr>
          <w:ilvl w:val="0"/>
          <w:numId w:val="9"/>
        </w:numPr>
        <w:ind w:left="426"/>
        <w:jc w:val="both"/>
        <w:rPr>
          <w:rFonts w:ascii="Times New Roman" w:hAnsi="Times New Roman" w:cs="Times New Roman"/>
          <w:spacing w:val="-6"/>
          <w:sz w:val="23"/>
          <w:szCs w:val="23"/>
        </w:rPr>
      </w:pPr>
      <w:r w:rsidRPr="00A555C3">
        <w:rPr>
          <w:rFonts w:ascii="Times New Roman" w:hAnsi="Times New Roman" w:cs="Times New Roman"/>
          <w:kern w:val="2"/>
          <w:sz w:val="23"/>
          <w:szCs w:val="23"/>
          <w14:ligatures w14:val="standardContextual"/>
        </w:rPr>
        <w:t xml:space="preserve">Bien des menaces pèsent sur les emplois à </w:t>
      </w:r>
      <w:r w:rsidRPr="00A555C3">
        <w:rPr>
          <w:rFonts w:ascii="Times New Roman" w:hAnsi="Times New Roman" w:cs="Times New Roman"/>
          <w:b/>
          <w:bCs/>
          <w:kern w:val="2"/>
          <w:sz w:val="23"/>
          <w:szCs w:val="23"/>
          <w14:ligatures w14:val="standardContextual"/>
        </w:rPr>
        <w:t>Tr</w:t>
      </w:r>
      <w:r w:rsidR="00FC3222">
        <w:rPr>
          <w:rFonts w:ascii="Times New Roman" w:hAnsi="Times New Roman" w:cs="Times New Roman"/>
          <w:b/>
          <w:bCs/>
          <w:kern w:val="2"/>
          <w:sz w:val="23"/>
          <w:szCs w:val="23"/>
          <w14:ligatures w14:val="standardContextual"/>
        </w:rPr>
        <w:t>é</w:t>
      </w:r>
      <w:r w:rsidRPr="00A555C3">
        <w:rPr>
          <w:rFonts w:ascii="Times New Roman" w:hAnsi="Times New Roman" w:cs="Times New Roman"/>
          <w:b/>
          <w:bCs/>
          <w:kern w:val="2"/>
          <w:sz w:val="23"/>
          <w:szCs w:val="23"/>
          <w14:ligatures w14:val="standardContextual"/>
        </w:rPr>
        <w:t>mery, Metz Borny, Valenciennes, ceux des fonderies du groupe, des sous-traitants, fournisseurs et équipementiers automobiles.</w:t>
      </w:r>
    </w:p>
    <w:p w14:paraId="5E7D954C" w14:textId="2018F1EA" w:rsidR="004C1D2C" w:rsidRPr="00A555C3" w:rsidRDefault="004C1D2C" w:rsidP="00F87EBA">
      <w:pPr>
        <w:pStyle w:val="Paragraphedeliste"/>
        <w:numPr>
          <w:ilvl w:val="0"/>
          <w:numId w:val="9"/>
        </w:numPr>
        <w:suppressAutoHyphens/>
        <w:spacing w:before="60" w:after="60" w:line="240" w:lineRule="auto"/>
        <w:ind w:left="426" w:right="119" w:hanging="357"/>
        <w:jc w:val="both"/>
        <w:rPr>
          <w:rFonts w:ascii="Times New Roman" w:hAnsi="Times New Roman" w:cs="Times New Roman"/>
          <w:spacing w:val="-6"/>
          <w:kern w:val="2"/>
          <w:sz w:val="23"/>
          <w:szCs w:val="23"/>
          <w14:ligatures w14:val="standardContextual"/>
        </w:rPr>
      </w:pPr>
      <w:r w:rsidRPr="00A555C3">
        <w:rPr>
          <w:rFonts w:ascii="Times New Roman" w:hAnsi="Times New Roman" w:cs="Times New Roman"/>
          <w:spacing w:val="-6"/>
          <w:kern w:val="2"/>
          <w:sz w:val="23"/>
          <w:szCs w:val="23"/>
          <w14:ligatures w14:val="standardContextual"/>
        </w:rPr>
        <w:t>Après avoir sacrifié</w:t>
      </w:r>
      <w:r w:rsidR="00522EEE" w:rsidRPr="00A555C3">
        <w:rPr>
          <w:rFonts w:ascii="Times New Roman" w:hAnsi="Times New Roman" w:cs="Times New Roman"/>
          <w:spacing w:val="-6"/>
          <w:kern w:val="2"/>
          <w:sz w:val="23"/>
          <w:szCs w:val="23"/>
          <w14:ligatures w14:val="standardContextual"/>
        </w:rPr>
        <w:t xml:space="preserve"> le </w:t>
      </w:r>
      <w:r w:rsidR="00522EEE" w:rsidRPr="00A555C3">
        <w:rPr>
          <w:rFonts w:ascii="Times New Roman" w:hAnsi="Times New Roman" w:cs="Times New Roman"/>
          <w:b/>
          <w:bCs/>
          <w:spacing w:val="-6"/>
          <w:kern w:val="2"/>
          <w:sz w:val="23"/>
          <w:szCs w:val="23"/>
          <w14:ligatures w14:val="standardContextual"/>
        </w:rPr>
        <w:t>site d’</w:t>
      </w:r>
      <w:r w:rsidRPr="00A555C3">
        <w:rPr>
          <w:rFonts w:ascii="Times New Roman" w:hAnsi="Times New Roman" w:cs="Times New Roman"/>
          <w:b/>
          <w:bCs/>
          <w:spacing w:val="-6"/>
          <w:kern w:val="2"/>
          <w:sz w:val="23"/>
          <w:szCs w:val="23"/>
          <w14:ligatures w14:val="standardContextual"/>
        </w:rPr>
        <w:t>Hérimoncourt</w:t>
      </w:r>
      <w:r w:rsidRPr="00A555C3">
        <w:rPr>
          <w:rFonts w:ascii="Times New Roman" w:hAnsi="Times New Roman" w:cs="Times New Roman"/>
          <w:spacing w:val="-6"/>
          <w:kern w:val="2"/>
          <w:sz w:val="23"/>
          <w:szCs w:val="23"/>
          <w14:ligatures w14:val="standardContextual"/>
        </w:rPr>
        <w:t xml:space="preserve">, </w:t>
      </w:r>
      <w:proofErr w:type="spellStart"/>
      <w:r w:rsidRPr="00A555C3">
        <w:rPr>
          <w:rFonts w:ascii="Times New Roman" w:hAnsi="Times New Roman" w:cs="Times New Roman"/>
          <w:spacing w:val="-6"/>
          <w:kern w:val="2"/>
          <w:sz w:val="23"/>
          <w:szCs w:val="23"/>
          <w14:ligatures w14:val="standardContextual"/>
        </w:rPr>
        <w:t>Tavar</w:t>
      </w:r>
      <w:r w:rsidR="00FC3222">
        <w:rPr>
          <w:rFonts w:ascii="Times New Roman" w:hAnsi="Times New Roman" w:cs="Times New Roman"/>
          <w:spacing w:val="-6"/>
          <w:kern w:val="2"/>
          <w:sz w:val="23"/>
          <w:szCs w:val="23"/>
          <w14:ligatures w14:val="standardContextual"/>
        </w:rPr>
        <w:t>è</w:t>
      </w:r>
      <w:r w:rsidRPr="00A555C3">
        <w:rPr>
          <w:rFonts w:ascii="Times New Roman" w:hAnsi="Times New Roman" w:cs="Times New Roman"/>
          <w:spacing w:val="-6"/>
          <w:kern w:val="2"/>
          <w:sz w:val="23"/>
          <w:szCs w:val="23"/>
          <w14:ligatures w14:val="standardContextual"/>
        </w:rPr>
        <w:t>s</w:t>
      </w:r>
      <w:proofErr w:type="spellEnd"/>
      <w:r w:rsidRPr="00A555C3">
        <w:rPr>
          <w:rFonts w:ascii="Times New Roman" w:hAnsi="Times New Roman" w:cs="Times New Roman"/>
          <w:spacing w:val="-6"/>
          <w:kern w:val="2"/>
          <w:sz w:val="23"/>
          <w:szCs w:val="23"/>
          <w14:ligatures w14:val="standardContextual"/>
        </w:rPr>
        <w:t xml:space="preserve"> et les actionnaires on</w:t>
      </w:r>
      <w:r w:rsidR="00876347">
        <w:rPr>
          <w:rFonts w:ascii="Times New Roman" w:hAnsi="Times New Roman" w:cs="Times New Roman"/>
          <w:spacing w:val="-6"/>
          <w:kern w:val="2"/>
          <w:sz w:val="23"/>
          <w:szCs w:val="23"/>
          <w14:ligatures w14:val="standardContextual"/>
        </w:rPr>
        <w:t>t</w:t>
      </w:r>
      <w:r w:rsidRPr="00A555C3">
        <w:rPr>
          <w:rFonts w:ascii="Times New Roman" w:hAnsi="Times New Roman" w:cs="Times New Roman"/>
          <w:spacing w:val="-6"/>
          <w:kern w:val="2"/>
          <w:sz w:val="23"/>
          <w:szCs w:val="23"/>
          <w14:ligatures w14:val="standardContextual"/>
        </w:rPr>
        <w:t xml:space="preserve"> </w:t>
      </w:r>
      <w:r w:rsidR="00876347">
        <w:rPr>
          <w:rFonts w:ascii="Times New Roman" w:hAnsi="Times New Roman" w:cs="Times New Roman"/>
          <w:spacing w:val="-6"/>
          <w:kern w:val="2"/>
          <w:sz w:val="23"/>
          <w:szCs w:val="23"/>
          <w14:ligatures w14:val="standardContextual"/>
        </w:rPr>
        <w:t>abandonné</w:t>
      </w:r>
      <w:r w:rsidRPr="00A555C3">
        <w:rPr>
          <w:rFonts w:ascii="Times New Roman" w:hAnsi="Times New Roman" w:cs="Times New Roman"/>
          <w:spacing w:val="-6"/>
          <w:kern w:val="2"/>
          <w:sz w:val="23"/>
          <w:szCs w:val="23"/>
          <w14:ligatures w14:val="standardContextual"/>
        </w:rPr>
        <w:t xml:space="preserve"> aussi notre </w:t>
      </w:r>
      <w:r w:rsidRPr="00A555C3">
        <w:rPr>
          <w:rFonts w:ascii="Times New Roman" w:hAnsi="Times New Roman" w:cs="Times New Roman"/>
          <w:b/>
          <w:bCs/>
          <w:spacing w:val="-6"/>
          <w:kern w:val="2"/>
          <w:sz w:val="23"/>
          <w:szCs w:val="23"/>
          <w14:ligatures w14:val="standardContextual"/>
        </w:rPr>
        <w:t>club du FCSM</w:t>
      </w:r>
      <w:r w:rsidRPr="00A555C3">
        <w:rPr>
          <w:rFonts w:ascii="Times New Roman" w:hAnsi="Times New Roman" w:cs="Times New Roman"/>
          <w:spacing w:val="-6"/>
          <w:kern w:val="2"/>
          <w:sz w:val="23"/>
          <w:szCs w:val="23"/>
          <w14:ligatures w14:val="standardContextual"/>
        </w:rPr>
        <w:t xml:space="preserve"> </w:t>
      </w:r>
      <w:r w:rsidRPr="00A555C3">
        <w:rPr>
          <w:rFonts w:ascii="Times New Roman" w:hAnsi="Times New Roman" w:cs="Times New Roman"/>
          <w:i/>
          <w:iCs/>
          <w:spacing w:val="-6"/>
          <w:kern w:val="2"/>
          <w:sz w:val="23"/>
          <w:szCs w:val="23"/>
          <w14:ligatures w14:val="standardContextual"/>
        </w:rPr>
        <w:t>(voir au dos)</w:t>
      </w:r>
      <w:r w:rsidR="00E10AE3" w:rsidRPr="00A555C3">
        <w:rPr>
          <w:rFonts w:ascii="Times New Roman" w:hAnsi="Times New Roman" w:cs="Times New Roman"/>
          <w:i/>
          <w:iCs/>
          <w:spacing w:val="-6"/>
          <w:kern w:val="2"/>
          <w:sz w:val="23"/>
          <w:szCs w:val="23"/>
          <w14:ligatures w14:val="standardContextual"/>
        </w:rPr>
        <w:t>,</w:t>
      </w:r>
    </w:p>
    <w:p w14:paraId="1E82C253" w14:textId="77777777" w:rsidR="00F87EBA" w:rsidRPr="00A555C3" w:rsidRDefault="00F87EBA" w:rsidP="00F87EBA">
      <w:pPr>
        <w:spacing w:after="0"/>
        <w:jc w:val="center"/>
        <w:rPr>
          <w:rFonts w:ascii="Times New Roman" w:hAnsi="Times New Roman" w:cs="Times New Roman"/>
          <w:b/>
          <w:bCs/>
          <w:sz w:val="24"/>
          <w:szCs w:val="24"/>
        </w:rPr>
      </w:pPr>
      <w:r w:rsidRPr="00A555C3">
        <w:rPr>
          <w:rFonts w:ascii="Times New Roman" w:hAnsi="Times New Roman" w:cs="Times New Roman"/>
          <w:b/>
          <w:bCs/>
          <w:sz w:val="24"/>
          <w:szCs w:val="24"/>
        </w:rPr>
        <w:t>En deux ans, le travail de l’ensemble des salariés du groupe a rapporté 30 milliards d’euros de bénéfices à Stellantis et aux actionnaires !</w:t>
      </w:r>
    </w:p>
    <w:p w14:paraId="28838482" w14:textId="54616A57" w:rsidR="00F87EBA" w:rsidRPr="00F87EBA" w:rsidRDefault="00F87EBA" w:rsidP="003E1854">
      <w:pPr>
        <w:spacing w:after="120" w:line="240" w:lineRule="auto"/>
        <w:jc w:val="center"/>
        <w:rPr>
          <w:rFonts w:ascii="Times New Roman" w:hAnsi="Times New Roman" w:cs="Times New Roman"/>
          <w:b/>
          <w:bCs/>
          <w:color w:val="FF0000"/>
          <w:kern w:val="2"/>
          <w:sz w:val="24"/>
          <w:szCs w:val="24"/>
          <w14:ligatures w14:val="standardContextual"/>
        </w:rPr>
      </w:pPr>
      <w:r w:rsidRPr="00F87EBA">
        <w:rPr>
          <w:rFonts w:ascii="Times New Roman" w:hAnsi="Times New Roman" w:cs="Times New Roman"/>
          <w:b/>
          <w:bCs/>
          <w:color w:val="FF0000"/>
          <w:kern w:val="2"/>
          <w:sz w:val="24"/>
          <w:szCs w:val="24"/>
          <w14:ligatures w14:val="standardContextual"/>
        </w:rPr>
        <w:t xml:space="preserve">Ces milliards doivent servir à augmenter les salaires, </w:t>
      </w:r>
      <w:r w:rsidR="003E1854">
        <w:rPr>
          <w:rFonts w:ascii="Times New Roman" w:hAnsi="Times New Roman" w:cs="Times New Roman"/>
          <w:b/>
          <w:bCs/>
          <w:color w:val="FF0000"/>
          <w:kern w:val="2"/>
          <w:sz w:val="24"/>
          <w:szCs w:val="24"/>
          <w14:ligatures w14:val="standardContextual"/>
        </w:rPr>
        <w:t>à maintenir</w:t>
      </w:r>
      <w:r w:rsidRPr="00F87EBA">
        <w:rPr>
          <w:rFonts w:ascii="Times New Roman" w:hAnsi="Times New Roman" w:cs="Times New Roman"/>
          <w:b/>
          <w:bCs/>
          <w:color w:val="FF0000"/>
          <w:kern w:val="2"/>
          <w:sz w:val="24"/>
          <w:szCs w:val="24"/>
          <w14:ligatures w14:val="standardContextual"/>
        </w:rPr>
        <w:t xml:space="preserve"> tous les emplois et à embaucher </w:t>
      </w:r>
      <w:r w:rsidR="003E1854">
        <w:rPr>
          <w:rFonts w:ascii="Times New Roman" w:hAnsi="Times New Roman" w:cs="Times New Roman"/>
          <w:b/>
          <w:bCs/>
          <w:color w:val="FF0000"/>
          <w:kern w:val="2"/>
          <w:sz w:val="24"/>
          <w:szCs w:val="24"/>
          <w14:ligatures w14:val="standardContextual"/>
        </w:rPr>
        <w:t xml:space="preserve">les intérimaires </w:t>
      </w:r>
      <w:r w:rsidRPr="00F87EBA">
        <w:rPr>
          <w:rFonts w:ascii="Times New Roman" w:hAnsi="Times New Roman" w:cs="Times New Roman"/>
          <w:b/>
          <w:bCs/>
          <w:color w:val="FF0000"/>
          <w:kern w:val="2"/>
          <w:sz w:val="24"/>
          <w:szCs w:val="24"/>
          <w14:ligatures w14:val="standardContextual"/>
        </w:rPr>
        <w:t>en CDI pour travailler moins et tous, sans y perdre sur la paie.</w:t>
      </w:r>
    </w:p>
    <w:p w14:paraId="5CAB31DE" w14:textId="77777777" w:rsidR="00A555C3" w:rsidRDefault="00172C53" w:rsidP="00F87EBA">
      <w:pPr>
        <w:pBdr>
          <w:top w:val="single" w:sz="12" w:space="1" w:color="FF0000" w:shadow="1"/>
          <w:left w:val="single" w:sz="12" w:space="4" w:color="FF0000" w:shadow="1"/>
          <w:bottom w:val="single" w:sz="12" w:space="1" w:color="FF0000" w:shadow="1"/>
          <w:right w:val="single" w:sz="12" w:space="4" w:color="FF0000" w:shadow="1"/>
        </w:pBdr>
        <w:shd w:val="clear" w:color="auto" w:fill="FFFF00"/>
        <w:suppressAutoHyphens/>
        <w:spacing w:after="0" w:line="240" w:lineRule="auto"/>
        <w:ind w:right="119"/>
        <w:jc w:val="center"/>
        <w:rPr>
          <w:rFonts w:ascii="Times New Roman" w:hAnsi="Times New Roman"/>
          <w:b/>
          <w:bCs/>
          <w:color w:val="FF0000"/>
          <w:spacing w:val="-6"/>
          <w:sz w:val="32"/>
          <w:szCs w:val="32"/>
        </w:rPr>
      </w:pPr>
      <w:r w:rsidRPr="00EE06A2">
        <w:rPr>
          <w:rFonts w:ascii="Times New Roman" w:hAnsi="Times New Roman"/>
          <w:color w:val="FF0000"/>
          <w:spacing w:val="-6"/>
          <w:sz w:val="32"/>
          <w:szCs w:val="32"/>
        </w:rPr>
        <w:t>L</w:t>
      </w:r>
      <w:r w:rsidR="000E19D7" w:rsidRPr="00EE06A2">
        <w:rPr>
          <w:rFonts w:ascii="Times New Roman" w:hAnsi="Times New Roman"/>
          <w:color w:val="FF0000"/>
          <w:spacing w:val="-6"/>
          <w:sz w:val="32"/>
          <w:szCs w:val="32"/>
        </w:rPr>
        <w:t xml:space="preserve">a CGT </w:t>
      </w:r>
      <w:r w:rsidR="00522EEE" w:rsidRPr="00EE06A2">
        <w:rPr>
          <w:rFonts w:ascii="Times New Roman" w:hAnsi="Times New Roman"/>
          <w:color w:val="FF0000"/>
          <w:spacing w:val="-6"/>
          <w:sz w:val="32"/>
          <w:szCs w:val="32"/>
        </w:rPr>
        <w:t xml:space="preserve">organise un </w:t>
      </w:r>
      <w:r w:rsidR="00522EEE" w:rsidRPr="00EE06A2">
        <w:rPr>
          <w:rFonts w:ascii="Times New Roman" w:hAnsi="Times New Roman"/>
          <w:b/>
          <w:bCs/>
          <w:color w:val="FF0000"/>
          <w:spacing w:val="-6"/>
          <w:sz w:val="32"/>
          <w:szCs w:val="32"/>
        </w:rPr>
        <w:t>rassemblement</w:t>
      </w:r>
    </w:p>
    <w:p w14:paraId="60754480" w14:textId="0A690F60" w:rsidR="00EE06A2" w:rsidRPr="00EE06A2" w:rsidRDefault="00A555C3" w:rsidP="00F87EBA">
      <w:pPr>
        <w:pBdr>
          <w:top w:val="single" w:sz="12" w:space="1" w:color="FF0000" w:shadow="1"/>
          <w:left w:val="single" w:sz="12" w:space="4" w:color="FF0000" w:shadow="1"/>
          <w:bottom w:val="single" w:sz="12" w:space="1" w:color="FF0000" w:shadow="1"/>
          <w:right w:val="single" w:sz="12" w:space="4" w:color="FF0000" w:shadow="1"/>
        </w:pBdr>
        <w:shd w:val="clear" w:color="auto" w:fill="FFFF00"/>
        <w:suppressAutoHyphens/>
        <w:spacing w:after="0" w:line="240" w:lineRule="auto"/>
        <w:ind w:right="119"/>
        <w:jc w:val="center"/>
        <w:rPr>
          <w:rFonts w:ascii="Times New Roman" w:hAnsi="Times New Roman"/>
          <w:color w:val="FF0000"/>
          <w:spacing w:val="-6"/>
          <w:sz w:val="32"/>
          <w:szCs w:val="32"/>
        </w:rPr>
      </w:pPr>
      <w:r>
        <w:rPr>
          <w:rFonts w:ascii="Times New Roman" w:hAnsi="Times New Roman"/>
          <w:b/>
          <w:bCs/>
          <w:color w:val="FF0000"/>
          <w:spacing w:val="-6"/>
          <w:sz w:val="40"/>
          <w:szCs w:val="40"/>
        </w:rPr>
        <w:t>D</w:t>
      </w:r>
      <w:r w:rsidR="00522EEE" w:rsidRPr="00A555C3">
        <w:rPr>
          <w:rFonts w:ascii="Times New Roman" w:hAnsi="Times New Roman"/>
          <w:b/>
          <w:bCs/>
          <w:color w:val="FF0000"/>
          <w:spacing w:val="-6"/>
          <w:sz w:val="40"/>
          <w:szCs w:val="40"/>
        </w:rPr>
        <w:t>evant la portière du Quick à Montbéliard</w:t>
      </w:r>
    </w:p>
    <w:p w14:paraId="39E484DE" w14:textId="42EE0A56" w:rsidR="000E19D7" w:rsidRPr="00A555C3" w:rsidRDefault="00EE06A2" w:rsidP="00F87EBA">
      <w:pPr>
        <w:pBdr>
          <w:top w:val="single" w:sz="12" w:space="1" w:color="FF0000" w:shadow="1"/>
          <w:left w:val="single" w:sz="12" w:space="4" w:color="FF0000" w:shadow="1"/>
          <w:bottom w:val="single" w:sz="12" w:space="1" w:color="FF0000" w:shadow="1"/>
          <w:right w:val="single" w:sz="12" w:space="4" w:color="FF0000" w:shadow="1"/>
        </w:pBdr>
        <w:shd w:val="clear" w:color="auto" w:fill="FFFF00"/>
        <w:suppressAutoHyphens/>
        <w:spacing w:after="0" w:line="240" w:lineRule="auto"/>
        <w:ind w:right="119"/>
        <w:jc w:val="center"/>
        <w:rPr>
          <w:rFonts w:ascii="Times New Roman" w:hAnsi="Times New Roman"/>
          <w:spacing w:val="-6"/>
          <w:sz w:val="36"/>
          <w:szCs w:val="36"/>
        </w:rPr>
      </w:pPr>
      <w:r w:rsidRPr="00A555C3">
        <w:rPr>
          <w:rFonts w:ascii="Times New Roman" w:hAnsi="Times New Roman"/>
          <w:spacing w:val="-6"/>
          <w:sz w:val="36"/>
          <w:szCs w:val="36"/>
        </w:rPr>
        <w:t>Pour faire entendre notre colère et revendiquer une vraie justice sociale.</w:t>
      </w:r>
    </w:p>
    <w:p w14:paraId="7F28374A" w14:textId="3AA7F0A4" w:rsidR="00522EEE" w:rsidRPr="00A555C3" w:rsidRDefault="00522EEE" w:rsidP="00F87EBA">
      <w:pPr>
        <w:pBdr>
          <w:top w:val="single" w:sz="12" w:space="1" w:color="FF0000" w:shadow="1"/>
          <w:left w:val="single" w:sz="12" w:space="4" w:color="FF0000" w:shadow="1"/>
          <w:bottom w:val="single" w:sz="12" w:space="1" w:color="FF0000" w:shadow="1"/>
          <w:right w:val="single" w:sz="12" w:space="4" w:color="FF0000" w:shadow="1"/>
        </w:pBdr>
        <w:shd w:val="clear" w:color="auto" w:fill="FFFF00"/>
        <w:suppressAutoHyphens/>
        <w:spacing w:after="0" w:line="240" w:lineRule="auto"/>
        <w:ind w:right="119"/>
        <w:jc w:val="center"/>
        <w:rPr>
          <w:rFonts w:ascii="Times New Roman" w:hAnsi="Times New Roman"/>
          <w:b/>
          <w:bCs/>
          <w:color w:val="FF0000"/>
          <w:spacing w:val="-6"/>
          <w:sz w:val="40"/>
          <w:szCs w:val="40"/>
        </w:rPr>
      </w:pPr>
      <w:r w:rsidRPr="00A555C3">
        <w:rPr>
          <w:rFonts w:ascii="Times New Roman" w:hAnsi="Times New Roman"/>
          <w:b/>
          <w:bCs/>
          <w:color w:val="FF0000"/>
          <w:spacing w:val="-6"/>
          <w:sz w:val="40"/>
          <w:szCs w:val="40"/>
        </w:rPr>
        <w:t>Mardi 12 septembre 2023</w:t>
      </w:r>
    </w:p>
    <w:p w14:paraId="21D1CDD1" w14:textId="1F5ECCFD" w:rsidR="00522EEE" w:rsidRPr="00A555C3" w:rsidRDefault="00522EEE" w:rsidP="00F87EBA">
      <w:pPr>
        <w:pBdr>
          <w:top w:val="single" w:sz="12" w:space="1" w:color="FF0000" w:shadow="1"/>
          <w:left w:val="single" w:sz="12" w:space="4" w:color="FF0000" w:shadow="1"/>
          <w:bottom w:val="single" w:sz="12" w:space="1" w:color="FF0000" w:shadow="1"/>
          <w:right w:val="single" w:sz="12" w:space="4" w:color="FF0000" w:shadow="1"/>
        </w:pBdr>
        <w:shd w:val="clear" w:color="auto" w:fill="FFFF00"/>
        <w:suppressAutoHyphens/>
        <w:spacing w:after="0" w:line="240" w:lineRule="auto"/>
        <w:ind w:right="119"/>
        <w:jc w:val="center"/>
        <w:rPr>
          <w:rFonts w:ascii="Times New Roman" w:hAnsi="Times New Roman"/>
          <w:b/>
          <w:bCs/>
          <w:color w:val="FF0000"/>
          <w:spacing w:val="-6"/>
          <w:sz w:val="40"/>
          <w:szCs w:val="40"/>
        </w:rPr>
      </w:pPr>
      <w:r w:rsidRPr="00A555C3">
        <w:rPr>
          <w:rFonts w:ascii="Times New Roman" w:hAnsi="Times New Roman"/>
          <w:b/>
          <w:bCs/>
          <w:color w:val="FF0000"/>
          <w:spacing w:val="-6"/>
          <w:sz w:val="40"/>
          <w:szCs w:val="40"/>
        </w:rPr>
        <w:t>A partir de 12H00</w:t>
      </w:r>
    </w:p>
    <w:p w14:paraId="790F61BB" w14:textId="3B7F8F6C" w:rsidR="000E19D7" w:rsidRPr="003E1854" w:rsidRDefault="00522EEE" w:rsidP="003E1854">
      <w:pPr>
        <w:suppressAutoHyphens/>
        <w:spacing w:before="120" w:after="0" w:line="240" w:lineRule="auto"/>
        <w:ind w:right="119"/>
        <w:jc w:val="center"/>
        <w:rPr>
          <w:rFonts w:ascii="Times New Roman" w:hAnsi="Times New Roman"/>
          <w:b/>
          <w:bCs/>
          <w:i/>
          <w:iCs/>
          <w:spacing w:val="-6"/>
          <w:sz w:val="24"/>
          <w:szCs w:val="24"/>
        </w:rPr>
      </w:pPr>
      <w:r w:rsidRPr="003E1854">
        <w:rPr>
          <w:rFonts w:ascii="Times New Roman" w:hAnsi="Times New Roman"/>
          <w:b/>
          <w:bCs/>
          <w:i/>
          <w:iCs/>
          <w:spacing w:val="-6"/>
          <w:sz w:val="24"/>
          <w:szCs w:val="24"/>
        </w:rPr>
        <w:t>Tous les salariés qui souhaitent se rendre au rassemblement seront couvert par un mot</w:t>
      </w:r>
      <w:r w:rsidR="000E19D7" w:rsidRPr="003E1854">
        <w:rPr>
          <w:rFonts w:ascii="Times New Roman" w:hAnsi="Times New Roman"/>
          <w:b/>
          <w:bCs/>
          <w:i/>
          <w:iCs/>
          <w:spacing w:val="-6"/>
          <w:sz w:val="24"/>
          <w:szCs w:val="24"/>
        </w:rPr>
        <w:t xml:space="preserve"> d’ordre </w:t>
      </w:r>
      <w:r w:rsidRPr="003E1854">
        <w:rPr>
          <w:rFonts w:ascii="Times New Roman" w:hAnsi="Times New Roman"/>
          <w:b/>
          <w:bCs/>
          <w:i/>
          <w:iCs/>
          <w:spacing w:val="-6"/>
          <w:sz w:val="24"/>
          <w:szCs w:val="24"/>
        </w:rPr>
        <w:t>de grève pouvant aller jusqu’à l’ensemble de la journée pour ceux qui le veulent</w:t>
      </w:r>
      <w:r w:rsidR="000E19D7" w:rsidRPr="003E1854">
        <w:rPr>
          <w:rFonts w:ascii="Times New Roman" w:hAnsi="Times New Roman"/>
          <w:b/>
          <w:bCs/>
          <w:i/>
          <w:iCs/>
          <w:spacing w:val="-6"/>
          <w:sz w:val="24"/>
          <w:szCs w:val="24"/>
        </w:rPr>
        <w:t>.</w:t>
      </w:r>
    </w:p>
    <w:p w14:paraId="48BEBB19" w14:textId="01D91324" w:rsidR="00241F98" w:rsidRPr="003E1854" w:rsidRDefault="000E19D7" w:rsidP="003E1854">
      <w:pPr>
        <w:suppressAutoHyphens/>
        <w:spacing w:before="120" w:after="0" w:line="240" w:lineRule="auto"/>
        <w:ind w:right="119"/>
        <w:jc w:val="both"/>
        <w:rPr>
          <w:rFonts w:ascii="Times New Roman" w:hAnsi="Times New Roman"/>
          <w:spacing w:val="-6"/>
          <w:sz w:val="24"/>
          <w:szCs w:val="24"/>
        </w:rPr>
      </w:pPr>
      <w:r w:rsidRPr="003E1854">
        <w:rPr>
          <w:rFonts w:ascii="Times New Roman" w:hAnsi="Times New Roman"/>
          <w:b/>
          <w:bCs/>
          <w:i/>
          <w:iCs/>
          <w:color w:val="0070C0"/>
          <w:spacing w:val="-6"/>
          <w:sz w:val="24"/>
          <w:szCs w:val="24"/>
        </w:rPr>
        <w:t>Droit :</w:t>
      </w:r>
      <w:r w:rsidRPr="003E1854">
        <w:rPr>
          <w:rFonts w:ascii="Times New Roman" w:hAnsi="Times New Roman"/>
          <w:i/>
          <w:iCs/>
          <w:color w:val="0070C0"/>
          <w:spacing w:val="-6"/>
          <w:sz w:val="24"/>
          <w:szCs w:val="24"/>
        </w:rPr>
        <w:t xml:space="preserve"> Article L2551-1 l’exercice du droit de grève ne peut justifier la rupture du contrat de travail, sauf faute lourde imputable au salarié. Son exercice ne peut donner lieu à aucune mesure discriminatoire telle que mentionné à l’article L.1132-2 notamment en matière de rémunération et d’avantage </w:t>
      </w:r>
      <w:r w:rsidR="00EE06A2" w:rsidRPr="003E1854">
        <w:rPr>
          <w:rFonts w:ascii="Times New Roman" w:hAnsi="Times New Roman"/>
          <w:i/>
          <w:iCs/>
          <w:color w:val="0070C0"/>
          <w:spacing w:val="-6"/>
          <w:sz w:val="24"/>
          <w:szCs w:val="24"/>
        </w:rPr>
        <w:t>sociaux.</w:t>
      </w:r>
      <w:r w:rsidR="00EE06A2" w:rsidRPr="003E1854">
        <w:rPr>
          <w:rFonts w:ascii="Times New Roman" w:hAnsi="Times New Roman"/>
          <w:i/>
          <w:iCs/>
          <w:spacing w:val="-6"/>
          <w:sz w:val="24"/>
          <w:szCs w:val="24"/>
        </w:rPr>
        <w:t xml:space="preserve"> À</w:t>
      </w:r>
      <w:r w:rsidRPr="003E1854">
        <w:rPr>
          <w:rFonts w:ascii="Times New Roman" w:hAnsi="Times New Roman"/>
          <w:i/>
          <w:iCs/>
          <w:spacing w:val="-6"/>
          <w:sz w:val="24"/>
          <w:szCs w:val="24"/>
        </w:rPr>
        <w:t xml:space="preserve"> bon entendeur.</w:t>
      </w:r>
    </w:p>
    <w:p w14:paraId="3C1DDD2C" w14:textId="6EA11D76" w:rsidR="00D30008" w:rsidRPr="00EE06A2" w:rsidRDefault="00241F98" w:rsidP="005968CA">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0" w:line="240" w:lineRule="auto"/>
        <w:jc w:val="center"/>
        <w:rPr>
          <w:rFonts w:ascii="Comic Sans MS" w:hAnsi="Comic Sans MS" w:cs="Times New Roman"/>
          <w:b/>
          <w:bCs/>
          <w:noProof/>
          <w:color w:val="FF0000"/>
          <w:sz w:val="30"/>
          <w:szCs w:val="30"/>
        </w:rPr>
      </w:pPr>
      <w:bookmarkStart w:id="1" w:name="_Hlk144244862"/>
      <w:r w:rsidRPr="00EE06A2">
        <w:rPr>
          <w:rFonts w:ascii="Comic Sans MS" w:hAnsi="Comic Sans MS" w:cs="Times New Roman"/>
          <w:b/>
          <w:bCs/>
          <w:noProof/>
          <w:color w:val="FF0000"/>
          <w:sz w:val="30"/>
          <w:szCs w:val="30"/>
        </w:rPr>
        <w:lastRenderedPageBreak/>
        <w:t>FCSM : M. Tavar</w:t>
      </w:r>
      <w:r w:rsidR="00565FD0">
        <w:rPr>
          <w:rFonts w:ascii="Comic Sans MS" w:hAnsi="Comic Sans MS" w:cs="Times New Roman"/>
          <w:b/>
          <w:bCs/>
          <w:noProof/>
          <w:color w:val="FF0000"/>
          <w:sz w:val="30"/>
          <w:szCs w:val="30"/>
        </w:rPr>
        <w:t>è</w:t>
      </w:r>
      <w:r w:rsidRPr="00EE06A2">
        <w:rPr>
          <w:rFonts w:ascii="Comic Sans MS" w:hAnsi="Comic Sans MS" w:cs="Times New Roman"/>
          <w:b/>
          <w:bCs/>
          <w:noProof/>
          <w:color w:val="FF0000"/>
          <w:sz w:val="30"/>
          <w:szCs w:val="30"/>
        </w:rPr>
        <w:t>s pris à contre-pied </w:t>
      </w:r>
      <w:r w:rsidRPr="00EE06A2">
        <w:rPr>
          <mc:AlternateContent>
            <mc:Choice Requires="w16se">
              <w:rFonts w:ascii="Comic Sans MS" w:hAnsi="Comic Sans MS" w:cs="Times New Roman"/>
            </mc:Choice>
            <mc:Fallback>
              <w:rFonts w:ascii="Segoe UI Emoji" w:eastAsia="Segoe UI Emoji" w:hAnsi="Segoe UI Emoji" w:cs="Segoe UI Emoji"/>
            </mc:Fallback>
          </mc:AlternateContent>
          <w:b/>
          <w:bCs/>
          <w:noProof/>
          <w:color w:val="FF0000"/>
          <w:sz w:val="30"/>
          <w:szCs w:val="30"/>
        </w:rPr>
        <mc:AlternateContent>
          <mc:Choice Requires="w16se">
            <w16se:symEx w16se:font="Segoe UI Emoji" w16se:char="1F60A"/>
          </mc:Choice>
          <mc:Fallback>
            <w:t>😊</w:t>
          </mc:Fallback>
        </mc:AlternateContent>
      </w:r>
    </w:p>
    <w:bookmarkEnd w:id="1"/>
    <w:p w14:paraId="197284AF" w14:textId="77777777" w:rsidR="00EE06A2" w:rsidRDefault="00EE06A2" w:rsidP="00EE06A2">
      <w:pPr>
        <w:suppressAutoHyphens/>
        <w:spacing w:after="60" w:line="240" w:lineRule="auto"/>
        <w:ind w:right="119"/>
        <w:jc w:val="both"/>
        <w:rPr>
          <w:rFonts w:ascii="Times New Roman" w:hAnsi="Times New Roman"/>
          <w:b/>
          <w:bCs/>
          <w:spacing w:val="-6"/>
          <w:sz w:val="24"/>
          <w:szCs w:val="24"/>
        </w:rPr>
        <w:sectPr w:rsidR="00EE06A2" w:rsidSect="00BE65F9">
          <w:headerReference w:type="default" r:id="rId8"/>
          <w:footerReference w:type="default" r:id="rId9"/>
          <w:type w:val="continuous"/>
          <w:pgSz w:w="11906" w:h="16838"/>
          <w:pgMar w:top="77" w:right="680" w:bottom="425" w:left="680" w:header="230" w:footer="303" w:gutter="0"/>
          <w:cols w:space="708"/>
          <w:docGrid w:linePitch="360"/>
        </w:sectPr>
      </w:pPr>
    </w:p>
    <w:p w14:paraId="24A36157" w14:textId="02135131" w:rsidR="00241F98" w:rsidRPr="00D818B8" w:rsidRDefault="00241F98" w:rsidP="0002659D">
      <w:pPr>
        <w:suppressAutoHyphens/>
        <w:spacing w:before="120" w:after="60" w:line="240" w:lineRule="auto"/>
        <w:ind w:right="119"/>
        <w:jc w:val="both"/>
        <w:rPr>
          <w:rFonts w:ascii="Times New Roman" w:hAnsi="Times New Roman"/>
          <w:b/>
          <w:bCs/>
          <w:spacing w:val="-6"/>
          <w:sz w:val="24"/>
          <w:szCs w:val="24"/>
        </w:rPr>
      </w:pPr>
      <w:r w:rsidRPr="00D818B8">
        <w:rPr>
          <w:rFonts w:ascii="Times New Roman" w:hAnsi="Times New Roman"/>
          <w:b/>
          <w:bCs/>
          <w:spacing w:val="-6"/>
          <w:sz w:val="24"/>
          <w:szCs w:val="24"/>
        </w:rPr>
        <w:t>Le paternalis</w:t>
      </w:r>
      <w:r w:rsidR="00FC3222">
        <w:rPr>
          <w:rFonts w:ascii="Times New Roman" w:hAnsi="Times New Roman"/>
          <w:b/>
          <w:bCs/>
          <w:spacing w:val="-6"/>
          <w:sz w:val="24"/>
          <w:szCs w:val="24"/>
        </w:rPr>
        <w:t>m</w:t>
      </w:r>
      <w:r w:rsidRPr="00D818B8">
        <w:rPr>
          <w:rFonts w:ascii="Times New Roman" w:hAnsi="Times New Roman"/>
          <w:b/>
          <w:bCs/>
          <w:spacing w:val="-6"/>
          <w:sz w:val="24"/>
          <w:szCs w:val="24"/>
        </w:rPr>
        <w:t xml:space="preserve">e d’Automobile Peugeot : </w:t>
      </w:r>
    </w:p>
    <w:p w14:paraId="3BC77F99" w14:textId="3A1E841E" w:rsidR="00241F98" w:rsidRPr="00D818B8" w:rsidRDefault="00241F98" w:rsidP="00EE06A2">
      <w:pPr>
        <w:suppressAutoHyphens/>
        <w:spacing w:before="60" w:after="60" w:line="240" w:lineRule="auto"/>
        <w:ind w:right="119"/>
        <w:jc w:val="both"/>
        <w:rPr>
          <w:rFonts w:ascii="Times New Roman" w:hAnsi="Times New Roman"/>
          <w:spacing w:val="-6"/>
          <w:sz w:val="24"/>
          <w:szCs w:val="24"/>
        </w:rPr>
      </w:pPr>
      <w:r w:rsidRPr="00D818B8">
        <w:rPr>
          <w:rFonts w:ascii="Times New Roman" w:hAnsi="Times New Roman"/>
          <w:spacing w:val="-6"/>
          <w:sz w:val="24"/>
          <w:szCs w:val="24"/>
        </w:rPr>
        <w:t>Quand Jean-Pierre Peugeot crée le club de Foot de Sochaux en 1928, cela s’inscrit dans la politique paternaliste de la famille Peugeot qui veut une mainmise totale sur les ouvriers de ses usines. Il ne suffit pas d’avoir le contrôle de leur consommation quotidienne avec les magasins RAVI, de leurs logements avec les cités-ouvrières ancêtre du CRL, encore faut-il s’occuper de leurs loisirs.</w:t>
      </w:r>
    </w:p>
    <w:p w14:paraId="42766B53" w14:textId="76C8EC33" w:rsidR="00241F98" w:rsidRPr="00D818B8" w:rsidRDefault="0002659D" w:rsidP="00EE06A2">
      <w:pPr>
        <w:suppressAutoHyphens/>
        <w:spacing w:before="60" w:after="60" w:line="240" w:lineRule="auto"/>
        <w:ind w:right="119"/>
        <w:jc w:val="both"/>
        <w:rPr>
          <w:rFonts w:ascii="Times New Roman" w:hAnsi="Times New Roman"/>
          <w:spacing w:val="-6"/>
          <w:sz w:val="24"/>
          <w:szCs w:val="24"/>
        </w:rPr>
      </w:pPr>
      <w:r w:rsidRPr="00D818B8">
        <w:rPr>
          <w:rFonts w:ascii="Times New Roman" w:hAnsi="Times New Roman"/>
          <w:b/>
          <w:bCs/>
          <w:noProof/>
          <w:spacing w:val="-6"/>
          <w:sz w:val="24"/>
          <w:szCs w:val="24"/>
        </w:rPr>
        <w:drawing>
          <wp:anchor distT="0" distB="0" distL="114300" distR="114300" simplePos="0" relativeHeight="251665408" behindDoc="0" locked="0" layoutInCell="1" allowOverlap="1" wp14:anchorId="666040E4" wp14:editId="117F6865">
            <wp:simplePos x="0" y="0"/>
            <wp:positionH relativeFrom="margin">
              <wp:posOffset>4815647</wp:posOffset>
            </wp:positionH>
            <wp:positionV relativeFrom="paragraph">
              <wp:posOffset>805042</wp:posOffset>
            </wp:positionV>
            <wp:extent cx="1844040" cy="2482850"/>
            <wp:effectExtent l="0" t="0" r="3810" b="0"/>
            <wp:wrapThrough wrapText="bothSides">
              <wp:wrapPolygon edited="0">
                <wp:start x="0" y="0"/>
                <wp:lineTo x="0" y="21379"/>
                <wp:lineTo x="21421" y="21379"/>
                <wp:lineTo x="21421" y="0"/>
                <wp:lineTo x="0" y="0"/>
              </wp:wrapPolygon>
            </wp:wrapThrough>
            <wp:docPr id="2142813952" name="Image 1" descr="Une image contenant fourrure, habits, rembourré, jou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13952" name="Image 1" descr="Une image contenant fourrure, habits, rembourré, jouet&#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4040" cy="2482850"/>
                    </a:xfrm>
                    <a:prstGeom prst="rect">
                      <a:avLst/>
                    </a:prstGeom>
                  </pic:spPr>
                </pic:pic>
              </a:graphicData>
            </a:graphic>
            <wp14:sizeRelH relativeFrom="margin">
              <wp14:pctWidth>0</wp14:pctWidth>
            </wp14:sizeRelH>
            <wp14:sizeRelV relativeFrom="margin">
              <wp14:pctHeight>0</wp14:pctHeight>
            </wp14:sizeRelV>
          </wp:anchor>
        </w:drawing>
      </w:r>
      <w:r w:rsidR="00241F98" w:rsidRPr="00D818B8">
        <w:rPr>
          <w:rFonts w:ascii="Times New Roman" w:hAnsi="Times New Roman"/>
          <w:spacing w:val="-6"/>
          <w:sz w:val="24"/>
          <w:szCs w:val="24"/>
        </w:rPr>
        <w:t xml:space="preserve">Un club de foot </w:t>
      </w:r>
      <w:proofErr w:type="spellStart"/>
      <w:r w:rsidR="00FC3222">
        <w:rPr>
          <w:rFonts w:ascii="Times New Roman" w:hAnsi="Times New Roman"/>
          <w:spacing w:val="-6"/>
          <w:sz w:val="24"/>
          <w:szCs w:val="24"/>
        </w:rPr>
        <w:t>a</w:t>
      </w:r>
      <w:proofErr w:type="spellEnd"/>
      <w:r w:rsidR="00241F98" w:rsidRPr="00D818B8">
        <w:rPr>
          <w:rFonts w:ascii="Times New Roman" w:hAnsi="Times New Roman"/>
          <w:spacing w:val="-6"/>
          <w:sz w:val="24"/>
          <w:szCs w:val="24"/>
        </w:rPr>
        <w:t xml:space="preserve"> l’immense avantage de développer la fierté des travailleurs pour « leur entreprise », de les maintenir corps et âmes dans l’horizon indépassable de l’enclave Peugeot. En outre cela permet de promouvoir une pratique sportive utile pour avoir une main d’œuvre en bonne santé et, cerise sur le gâteau, cela devient </w:t>
      </w:r>
      <w:r w:rsidR="00FC3222">
        <w:rPr>
          <w:rFonts w:ascii="Times New Roman" w:hAnsi="Times New Roman"/>
          <w:spacing w:val="-6"/>
          <w:sz w:val="24"/>
          <w:szCs w:val="24"/>
        </w:rPr>
        <w:t xml:space="preserve">un </w:t>
      </w:r>
      <w:r w:rsidR="00241F98" w:rsidRPr="00D818B8">
        <w:rPr>
          <w:rFonts w:ascii="Times New Roman" w:hAnsi="Times New Roman"/>
          <w:spacing w:val="-6"/>
          <w:sz w:val="24"/>
          <w:szCs w:val="24"/>
        </w:rPr>
        <w:t>vecteur publicitaire utile pour les véhicules de la marque.</w:t>
      </w:r>
    </w:p>
    <w:p w14:paraId="1C25B5BA" w14:textId="37E93EB9" w:rsidR="00241F98" w:rsidRPr="00D818B8" w:rsidRDefault="00241F98" w:rsidP="00EE06A2">
      <w:pPr>
        <w:suppressAutoHyphens/>
        <w:spacing w:before="60" w:after="60" w:line="240" w:lineRule="auto"/>
        <w:ind w:right="119"/>
        <w:jc w:val="both"/>
        <w:rPr>
          <w:rFonts w:ascii="Times New Roman" w:hAnsi="Times New Roman"/>
          <w:b/>
          <w:bCs/>
          <w:spacing w:val="-6"/>
          <w:sz w:val="24"/>
          <w:szCs w:val="24"/>
        </w:rPr>
      </w:pPr>
      <w:r w:rsidRPr="00D818B8">
        <w:rPr>
          <w:rFonts w:ascii="Times New Roman" w:hAnsi="Times New Roman"/>
          <w:b/>
          <w:bCs/>
          <w:spacing w:val="-6"/>
          <w:sz w:val="24"/>
          <w:szCs w:val="24"/>
        </w:rPr>
        <w:t>La logique financière de PSA :</w:t>
      </w:r>
    </w:p>
    <w:p w14:paraId="0A8C2493" w14:textId="5A4FD7CE" w:rsidR="00241F98" w:rsidRPr="00D818B8" w:rsidRDefault="00241F98" w:rsidP="0002659D">
      <w:pPr>
        <w:suppressAutoHyphens/>
        <w:spacing w:before="60" w:after="60" w:line="240" w:lineRule="auto"/>
        <w:ind w:right="119"/>
        <w:jc w:val="both"/>
        <w:rPr>
          <w:rFonts w:ascii="Times New Roman" w:hAnsi="Times New Roman"/>
          <w:b/>
          <w:bCs/>
          <w:spacing w:val="-6"/>
          <w:sz w:val="24"/>
          <w:szCs w:val="24"/>
        </w:rPr>
      </w:pPr>
      <w:r w:rsidRPr="00D818B8">
        <w:rPr>
          <w:rFonts w:ascii="Times New Roman" w:hAnsi="Times New Roman"/>
          <w:spacing w:val="-6"/>
          <w:sz w:val="24"/>
          <w:szCs w:val="24"/>
        </w:rPr>
        <w:t>Mais, le temps a passé, Automobile Peugeot est devenu PSA puis Stellantis. L’usine de Sochaux n’est plus qu’une parmi tant d’autre. Et les financiers qui dirigent la firme se sont progressivement délesté du CRL, des RAVI et de toutes les activités dont la rentabilité</w:t>
      </w:r>
      <w:r w:rsidR="00B9611D" w:rsidRPr="00D818B8">
        <w:rPr>
          <w:rFonts w:ascii="Times New Roman" w:hAnsi="Times New Roman"/>
          <w:spacing w:val="-6"/>
          <w:sz w:val="24"/>
          <w:szCs w:val="24"/>
        </w:rPr>
        <w:t xml:space="preserve"> ne suivait pas l’appétit des actionnaires, y compris de toute une partie de la production qui a été progressivement externalisée et délocalisée. Aujourd’hui encore c’est une partie des services d’études qui subit le même sort, en violation des grands discours sur la réindustrialisation.</w:t>
      </w:r>
      <w:r w:rsidR="0002659D">
        <w:rPr>
          <w:rFonts w:ascii="Times New Roman" w:hAnsi="Times New Roman"/>
          <w:spacing w:val="-6"/>
          <w:sz w:val="24"/>
          <w:szCs w:val="24"/>
        </w:rPr>
        <w:br w:type="column"/>
      </w:r>
      <w:r w:rsidR="00B9611D" w:rsidRPr="00D818B8">
        <w:rPr>
          <w:rFonts w:ascii="Times New Roman" w:hAnsi="Times New Roman"/>
          <w:b/>
          <w:bCs/>
          <w:spacing w:val="-6"/>
          <w:sz w:val="24"/>
          <w:szCs w:val="24"/>
        </w:rPr>
        <w:t xml:space="preserve">Le mépris de Stellantis : </w:t>
      </w:r>
    </w:p>
    <w:p w14:paraId="75D7D231" w14:textId="4F5EA610" w:rsidR="00B9611D" w:rsidRPr="00D818B8" w:rsidRDefault="00B9611D" w:rsidP="0002659D">
      <w:pPr>
        <w:suppressAutoHyphens/>
        <w:spacing w:before="60" w:after="0" w:line="240" w:lineRule="auto"/>
        <w:ind w:right="119"/>
        <w:jc w:val="both"/>
        <w:rPr>
          <w:rFonts w:ascii="Times New Roman" w:hAnsi="Times New Roman"/>
          <w:spacing w:val="-6"/>
          <w:sz w:val="24"/>
          <w:szCs w:val="24"/>
        </w:rPr>
      </w:pPr>
      <w:r w:rsidRPr="00D818B8">
        <w:rPr>
          <w:rFonts w:ascii="Times New Roman" w:hAnsi="Times New Roman"/>
          <w:spacing w:val="-6"/>
          <w:sz w:val="24"/>
          <w:szCs w:val="24"/>
        </w:rPr>
        <w:t>Restait le FC Sochaux devenu entre-temps FSCM.</w:t>
      </w:r>
    </w:p>
    <w:p w14:paraId="328E477E" w14:textId="2831D793" w:rsidR="00B9611D" w:rsidRPr="00D818B8" w:rsidRDefault="00B9611D" w:rsidP="0002659D">
      <w:pPr>
        <w:suppressAutoHyphens/>
        <w:spacing w:after="60" w:line="240" w:lineRule="auto"/>
        <w:ind w:right="119"/>
        <w:jc w:val="both"/>
        <w:rPr>
          <w:rFonts w:ascii="Times New Roman" w:hAnsi="Times New Roman"/>
          <w:spacing w:val="-6"/>
          <w:sz w:val="24"/>
          <w:szCs w:val="24"/>
        </w:rPr>
      </w:pPr>
      <w:r w:rsidRPr="00D818B8">
        <w:rPr>
          <w:rFonts w:ascii="Times New Roman" w:hAnsi="Times New Roman"/>
          <w:spacing w:val="-6"/>
          <w:sz w:val="24"/>
          <w:szCs w:val="24"/>
        </w:rPr>
        <w:t>Comme l’a avoué sans détour en 2019 la responsable de la communication Peugeot, Mme Salas Mendez, le football véhicule des « valeurs populaires » qui, d’après les dirigeants de l’entreprise, ne coïncident plus avec la volonté de montée en gamme de la marque. Le public des milieux populaires ne représentent plus d’intérêt pour des financiers qui privilégient la marge en vendant des voitures de plus en plus chères avec comme cible principale les couches sociales les plus aisées. Adieu au foot et à la région de Sochaux, l’investissement publicitaire sportif ira prioritairement au tennis, golf, courses automobiles qui drainent un public plus fortuné.</w:t>
      </w:r>
    </w:p>
    <w:p w14:paraId="132689DD" w14:textId="62014B9E" w:rsidR="00B9611D" w:rsidRPr="0002659D" w:rsidRDefault="00B9611D" w:rsidP="00EE06A2">
      <w:pPr>
        <w:suppressAutoHyphens/>
        <w:spacing w:before="60" w:after="60" w:line="240" w:lineRule="auto"/>
        <w:ind w:right="119"/>
        <w:jc w:val="both"/>
        <w:rPr>
          <w:rFonts w:ascii="Times New Roman" w:hAnsi="Times New Roman"/>
          <w:b/>
          <w:bCs/>
          <w:spacing w:val="-6"/>
          <w:sz w:val="24"/>
          <w:szCs w:val="24"/>
        </w:rPr>
      </w:pPr>
      <w:r w:rsidRPr="0002659D">
        <w:rPr>
          <w:rFonts w:ascii="Times New Roman" w:hAnsi="Times New Roman"/>
          <w:b/>
          <w:bCs/>
          <w:spacing w:val="-6"/>
          <w:sz w:val="24"/>
          <w:szCs w:val="24"/>
        </w:rPr>
        <w:t xml:space="preserve">M. Tavares a donc bradé le club au premier venu, un investisseur margoulin, plongeant le club dans un déclin tel qu’il </w:t>
      </w:r>
      <w:r w:rsidR="00C17EB3" w:rsidRPr="0002659D">
        <w:rPr>
          <w:rFonts w:ascii="Times New Roman" w:hAnsi="Times New Roman"/>
          <w:b/>
          <w:bCs/>
          <w:spacing w:val="-6"/>
          <w:sz w:val="24"/>
          <w:szCs w:val="24"/>
        </w:rPr>
        <w:t>était condamné à la disparition.</w:t>
      </w:r>
    </w:p>
    <w:p w14:paraId="5958FB59" w14:textId="77777777" w:rsidR="00EE06A2" w:rsidRDefault="00EE06A2" w:rsidP="00EE06A2">
      <w:pPr>
        <w:suppressAutoHyphens/>
        <w:spacing w:before="60" w:after="60" w:line="240" w:lineRule="auto"/>
        <w:ind w:right="119"/>
        <w:jc w:val="both"/>
        <w:rPr>
          <w:rFonts w:ascii="Times New Roman" w:hAnsi="Times New Roman"/>
          <w:b/>
          <w:bCs/>
          <w:spacing w:val="-6"/>
          <w:sz w:val="24"/>
          <w:szCs w:val="24"/>
        </w:rPr>
        <w:sectPr w:rsidR="00EE06A2" w:rsidSect="00EE06A2">
          <w:type w:val="continuous"/>
          <w:pgSz w:w="11906" w:h="16838"/>
          <w:pgMar w:top="77" w:right="680" w:bottom="425" w:left="680" w:header="230" w:footer="303" w:gutter="0"/>
          <w:cols w:num="2" w:space="708"/>
          <w:docGrid w:linePitch="360"/>
        </w:sectPr>
      </w:pPr>
    </w:p>
    <w:p w14:paraId="368FF083" w14:textId="1FD0F946" w:rsidR="00C17EB3" w:rsidRPr="0002659D" w:rsidRDefault="00C17EB3" w:rsidP="0002659D">
      <w:pPr>
        <w:suppressAutoHyphens/>
        <w:spacing w:before="120" w:after="60" w:line="240" w:lineRule="auto"/>
        <w:ind w:right="119"/>
        <w:jc w:val="center"/>
        <w:rPr>
          <w:rFonts w:ascii="Times New Roman" w:hAnsi="Times New Roman"/>
          <w:b/>
          <w:bCs/>
          <w:spacing w:val="-6"/>
          <w:sz w:val="28"/>
          <w:szCs w:val="28"/>
        </w:rPr>
      </w:pPr>
      <w:r w:rsidRPr="0002659D">
        <w:rPr>
          <w:rFonts w:ascii="Times New Roman" w:hAnsi="Times New Roman"/>
          <w:b/>
          <w:bCs/>
          <w:spacing w:val="-6"/>
          <w:sz w:val="28"/>
          <w:szCs w:val="28"/>
        </w:rPr>
        <w:t>Une réaction populaire remarquable :</w:t>
      </w:r>
    </w:p>
    <w:p w14:paraId="776A2585" w14:textId="2622165E" w:rsidR="00C17EB3" w:rsidRPr="00D818B8" w:rsidRDefault="00C17EB3" w:rsidP="00EE06A2">
      <w:pPr>
        <w:suppressAutoHyphens/>
        <w:spacing w:before="60" w:after="60" w:line="240" w:lineRule="auto"/>
        <w:ind w:right="119"/>
        <w:jc w:val="both"/>
        <w:rPr>
          <w:rFonts w:ascii="Times New Roman" w:hAnsi="Times New Roman"/>
          <w:spacing w:val="-6"/>
          <w:sz w:val="24"/>
          <w:szCs w:val="24"/>
        </w:rPr>
      </w:pPr>
      <w:r w:rsidRPr="00D818B8">
        <w:rPr>
          <w:rFonts w:ascii="Times New Roman" w:hAnsi="Times New Roman"/>
          <w:spacing w:val="-6"/>
          <w:sz w:val="24"/>
          <w:szCs w:val="24"/>
        </w:rPr>
        <w:t>Le mépris dont ont fait preuve les dirigeants de Stellantis avait choqué. La fin programmée du club a ulcéré.</w:t>
      </w:r>
    </w:p>
    <w:p w14:paraId="666102CD" w14:textId="151A55F1" w:rsidR="00C17EB3" w:rsidRPr="00D818B8" w:rsidRDefault="00C17EB3" w:rsidP="00EE06A2">
      <w:pPr>
        <w:suppressAutoHyphens/>
        <w:spacing w:before="60" w:after="60" w:line="240" w:lineRule="auto"/>
        <w:ind w:right="119"/>
        <w:jc w:val="both"/>
        <w:rPr>
          <w:rFonts w:ascii="Times New Roman" w:hAnsi="Times New Roman"/>
          <w:spacing w:val="-6"/>
          <w:sz w:val="24"/>
          <w:szCs w:val="24"/>
        </w:rPr>
      </w:pPr>
      <w:r w:rsidRPr="00D818B8">
        <w:rPr>
          <w:rFonts w:ascii="Times New Roman" w:hAnsi="Times New Roman"/>
          <w:spacing w:val="-6"/>
          <w:sz w:val="24"/>
          <w:szCs w:val="24"/>
        </w:rPr>
        <w:t>A la surprise quasi-général</w:t>
      </w:r>
      <w:r w:rsidR="00FC3222">
        <w:rPr>
          <w:rFonts w:ascii="Times New Roman" w:hAnsi="Times New Roman"/>
          <w:spacing w:val="-6"/>
          <w:sz w:val="24"/>
          <w:szCs w:val="24"/>
        </w:rPr>
        <w:t>e</w:t>
      </w:r>
      <w:r w:rsidRPr="00D818B8">
        <w:rPr>
          <w:rFonts w:ascii="Times New Roman" w:hAnsi="Times New Roman"/>
          <w:spacing w:val="-6"/>
          <w:sz w:val="24"/>
          <w:szCs w:val="24"/>
        </w:rPr>
        <w:t>, les supporters du club ont relevé le défi. Et avec eux toutes celles et tous ceux qui n’acceptent pas la disparition d’une partie de l’histoire ouvrière et populaire du Pays de Montbéliard, sacrifiée sur l’autel des stratégies financières.</w:t>
      </w:r>
    </w:p>
    <w:p w14:paraId="77D7C0EB" w14:textId="2E5FCA4E" w:rsidR="00D818B8" w:rsidRPr="00D818B8" w:rsidRDefault="00C17EB3" w:rsidP="00EE06A2">
      <w:pPr>
        <w:suppressAutoHyphens/>
        <w:spacing w:before="60" w:after="60" w:line="240" w:lineRule="auto"/>
        <w:ind w:right="119"/>
        <w:jc w:val="both"/>
        <w:rPr>
          <w:rFonts w:ascii="Times New Roman" w:hAnsi="Times New Roman"/>
          <w:color w:val="FF0000"/>
          <w:spacing w:val="-6"/>
          <w:sz w:val="24"/>
          <w:szCs w:val="24"/>
        </w:rPr>
      </w:pPr>
      <w:r w:rsidRPr="00D818B8">
        <w:rPr>
          <w:rFonts w:ascii="Times New Roman" w:hAnsi="Times New Roman"/>
          <w:spacing w:val="-6"/>
          <w:sz w:val="24"/>
          <w:szCs w:val="24"/>
        </w:rPr>
        <w:t xml:space="preserve">En rassemblant les sommes nécessaires à la survie du club et de son centre de formation, ils ont adressé un véritable pied de nez à M. Tavares : </w:t>
      </w:r>
      <w:r w:rsidRPr="00D818B8">
        <w:rPr>
          <w:rFonts w:ascii="Times New Roman" w:hAnsi="Times New Roman"/>
          <w:b/>
          <w:bCs/>
          <w:color w:val="FF0000"/>
          <w:spacing w:val="-6"/>
          <w:sz w:val="24"/>
          <w:szCs w:val="24"/>
        </w:rPr>
        <w:t>« Avec ou sans Peugeot, le football du Pays de Montbéliard e</w:t>
      </w:r>
      <w:r w:rsidR="00FC3222">
        <w:rPr>
          <w:rFonts w:ascii="Times New Roman" w:hAnsi="Times New Roman"/>
          <w:b/>
          <w:bCs/>
          <w:color w:val="FF0000"/>
          <w:spacing w:val="-6"/>
          <w:sz w:val="24"/>
          <w:szCs w:val="24"/>
        </w:rPr>
        <w:t>s</w:t>
      </w:r>
      <w:r w:rsidRPr="00D818B8">
        <w:rPr>
          <w:rFonts w:ascii="Times New Roman" w:hAnsi="Times New Roman"/>
          <w:b/>
          <w:bCs/>
          <w:color w:val="FF0000"/>
          <w:spacing w:val="-6"/>
          <w:sz w:val="24"/>
          <w:szCs w:val="24"/>
        </w:rPr>
        <w:t>t à Nous ! »</w:t>
      </w:r>
      <w:r w:rsidRPr="00D818B8">
        <w:rPr>
          <w:rFonts w:ascii="Times New Roman" w:hAnsi="Times New Roman"/>
          <w:color w:val="FF0000"/>
          <w:spacing w:val="-6"/>
          <w:sz w:val="24"/>
          <w:szCs w:val="24"/>
        </w:rPr>
        <w:t xml:space="preserve"> </w:t>
      </w:r>
    </w:p>
    <w:p w14:paraId="7EA282D0" w14:textId="5D43CA0A" w:rsidR="00C17EB3" w:rsidRPr="0002659D" w:rsidRDefault="00D818B8" w:rsidP="00EE06A2">
      <w:pPr>
        <w:suppressAutoHyphens/>
        <w:spacing w:before="60" w:after="60" w:line="240" w:lineRule="auto"/>
        <w:ind w:right="119"/>
        <w:jc w:val="center"/>
        <w:rPr>
          <w:rFonts w:ascii="Times New Roman" w:hAnsi="Times New Roman"/>
          <w:b/>
          <w:bCs/>
          <w:color w:val="0070C0"/>
          <w:spacing w:val="-6"/>
          <w:sz w:val="32"/>
          <w:szCs w:val="32"/>
        </w:rPr>
      </w:pPr>
      <w:r w:rsidRPr="0002659D">
        <w:rPr>
          <w:rFonts w:ascii="Times New Roman" w:hAnsi="Times New Roman"/>
          <w:b/>
          <w:bCs/>
          <w:color w:val="0070C0"/>
          <w:spacing w:val="-6"/>
          <w:sz w:val="32"/>
          <w:szCs w:val="32"/>
          <w:highlight w:val="yellow"/>
        </w:rPr>
        <w:t>Le FCSM VIVRA !</w:t>
      </w:r>
    </w:p>
    <w:p w14:paraId="31F1A2D9" w14:textId="021C207F" w:rsidR="00995816" w:rsidRPr="0002659D" w:rsidRDefault="00C17EB3" w:rsidP="00EE06A2">
      <w:pPr>
        <w:suppressAutoHyphens/>
        <w:spacing w:before="60" w:after="60" w:line="240" w:lineRule="auto"/>
        <w:ind w:right="119"/>
        <w:jc w:val="both"/>
        <w:rPr>
          <w:rFonts w:ascii="Times New Roman" w:hAnsi="Times New Roman"/>
          <w:spacing w:val="-10"/>
          <w:sz w:val="24"/>
          <w:szCs w:val="24"/>
        </w:rPr>
      </w:pPr>
      <w:r w:rsidRPr="0002659D">
        <w:rPr>
          <w:rFonts w:ascii="Times New Roman" w:hAnsi="Times New Roman"/>
          <w:spacing w:val="-10"/>
          <w:sz w:val="24"/>
          <w:szCs w:val="24"/>
        </w:rPr>
        <w:t xml:space="preserve">Quel que soit l’avis que l’on peut-avoir sur le football professionnel et ses dérives, il faut saluer toutes celles et ceux qui ont contribué au sauvetage du FCSM parce que c’est une partie de leur vie ou simplement comme dit l’un deux, « parce que mon père et mon grand-père étaient ouvriers </w:t>
      </w:r>
      <w:r w:rsidR="0002659D" w:rsidRPr="0002659D">
        <w:rPr>
          <w:rFonts w:ascii="Times New Roman" w:hAnsi="Times New Roman"/>
          <w:spacing w:val="-10"/>
          <w:sz w:val="24"/>
          <w:szCs w:val="24"/>
        </w:rPr>
        <w:t>à</w:t>
      </w:r>
      <w:r w:rsidRPr="0002659D">
        <w:rPr>
          <w:rFonts w:ascii="Times New Roman" w:hAnsi="Times New Roman"/>
          <w:spacing w:val="-10"/>
          <w:sz w:val="24"/>
          <w:szCs w:val="24"/>
        </w:rPr>
        <w:t xml:space="preserve"> Sochaux et m’emmenaient au Bonal</w:t>
      </w:r>
      <w:r w:rsidR="00995816" w:rsidRPr="0002659D">
        <w:rPr>
          <w:rFonts w:ascii="Times New Roman" w:hAnsi="Times New Roman"/>
          <w:spacing w:val="-10"/>
          <w:sz w:val="24"/>
          <w:szCs w:val="24"/>
        </w:rPr>
        <w:t> ».</w:t>
      </w:r>
    </w:p>
    <w:p w14:paraId="53459278" w14:textId="0C1767E7" w:rsidR="00C17EB3" w:rsidRPr="0002659D" w:rsidRDefault="0002659D" w:rsidP="00EE06A2">
      <w:pPr>
        <w:suppressAutoHyphens/>
        <w:spacing w:before="60" w:after="60" w:line="240" w:lineRule="auto"/>
        <w:ind w:right="119"/>
        <w:jc w:val="both"/>
        <w:rPr>
          <w:rFonts w:ascii="Times New Roman" w:hAnsi="Times New Roman"/>
          <w:b/>
          <w:bCs/>
          <w:color w:val="FF0000"/>
          <w:spacing w:val="-6"/>
          <w:sz w:val="24"/>
          <w:szCs w:val="24"/>
        </w:rPr>
      </w:pPr>
      <w:r w:rsidRPr="0002659D">
        <w:rPr>
          <w:rFonts w:ascii="Times New Roman" w:hAnsi="Times New Roman"/>
          <w:noProof/>
          <w:spacing w:val="-10"/>
          <w:sz w:val="25"/>
          <w:szCs w:val="25"/>
        </w:rPr>
        <w:drawing>
          <wp:anchor distT="0" distB="0" distL="114300" distR="114300" simplePos="0" relativeHeight="251666432" behindDoc="1" locked="0" layoutInCell="1" allowOverlap="1" wp14:anchorId="3D0FF838" wp14:editId="54522D36">
            <wp:simplePos x="0" y="0"/>
            <wp:positionH relativeFrom="margin">
              <wp:posOffset>2683510</wp:posOffset>
            </wp:positionH>
            <wp:positionV relativeFrom="paragraph">
              <wp:posOffset>32385</wp:posOffset>
            </wp:positionV>
            <wp:extent cx="4091940" cy="1678305"/>
            <wp:effectExtent l="0" t="0" r="3810" b="0"/>
            <wp:wrapTight wrapText="bothSides">
              <wp:wrapPolygon edited="0">
                <wp:start x="0" y="0"/>
                <wp:lineTo x="0" y="21330"/>
                <wp:lineTo x="21520" y="21330"/>
                <wp:lineTo x="21520" y="0"/>
                <wp:lineTo x="0" y="0"/>
              </wp:wrapPolygon>
            </wp:wrapTight>
            <wp:docPr id="1227809054" name="Image 3" descr="Une image contenant texte, football, fan, sta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09054" name="Image 3" descr="Une image contenant texte, football, fan, stad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4091940" cy="1678305"/>
                    </a:xfrm>
                    <a:prstGeom prst="rect">
                      <a:avLst/>
                    </a:prstGeom>
                  </pic:spPr>
                </pic:pic>
              </a:graphicData>
            </a:graphic>
            <wp14:sizeRelH relativeFrom="margin">
              <wp14:pctWidth>0</wp14:pctWidth>
            </wp14:sizeRelH>
            <wp14:sizeRelV relativeFrom="margin">
              <wp14:pctHeight>0</wp14:pctHeight>
            </wp14:sizeRelV>
          </wp:anchor>
        </w:drawing>
      </w:r>
      <w:r w:rsidR="00995816" w:rsidRPr="0002659D">
        <w:rPr>
          <w:rFonts w:ascii="Times New Roman" w:hAnsi="Times New Roman"/>
          <w:b/>
          <w:bCs/>
          <w:color w:val="FF0000"/>
          <w:spacing w:val="-6"/>
          <w:sz w:val="24"/>
          <w:szCs w:val="24"/>
        </w:rPr>
        <w:t>Face aux logiques financières, l’histoire ouvrière et la culture populaire font de la résistance, et la CGT qui compte de nombreux amoureux du foot dans ses rangs, ne peut que s’en réjouir.</w:t>
      </w:r>
    </w:p>
    <w:p w14:paraId="09B53842" w14:textId="7A2C5DDF" w:rsidR="00C17EB3" w:rsidRPr="0002659D" w:rsidRDefault="00995816" w:rsidP="0002659D">
      <w:pPr>
        <w:suppressAutoHyphens/>
        <w:spacing w:after="0" w:line="240" w:lineRule="auto"/>
        <w:ind w:right="119"/>
        <w:jc w:val="both"/>
        <w:rPr>
          <w:rFonts w:ascii="Times New Roman" w:hAnsi="Times New Roman"/>
          <w:i/>
          <w:iCs/>
          <w:color w:val="2F5496" w:themeColor="accent1" w:themeShade="BF"/>
          <w:spacing w:val="-6"/>
        </w:rPr>
      </w:pPr>
      <w:r w:rsidRPr="0002659D">
        <w:rPr>
          <w:rFonts w:ascii="Times New Roman" w:hAnsi="Times New Roman"/>
          <w:i/>
          <w:iCs/>
          <w:color w:val="2F5496" w:themeColor="accent1" w:themeShade="BF"/>
          <w:spacing w:val="-6"/>
        </w:rPr>
        <w:t xml:space="preserve">Rappel utile le CSE de Peugeot prend 70% de votre Abonnement au FSCM avec l’aide loisirs Jeune et Adultes (campagne d’abonnement se terminant le 24 septembre 2023) </w:t>
      </w:r>
    </w:p>
    <w:sectPr w:rsidR="00C17EB3" w:rsidRPr="0002659D" w:rsidSect="0033268A">
      <w:type w:val="continuous"/>
      <w:pgSz w:w="11906" w:h="16838"/>
      <w:pgMar w:top="77" w:right="680" w:bottom="425" w:left="680" w:header="230"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D4EA" w14:textId="77777777" w:rsidR="007337EB" w:rsidRDefault="007337EB">
      <w:pPr>
        <w:spacing w:after="0" w:line="240" w:lineRule="auto"/>
      </w:pPr>
      <w:r>
        <w:separator/>
      </w:r>
    </w:p>
  </w:endnote>
  <w:endnote w:type="continuationSeparator" w:id="0">
    <w:p w14:paraId="715C8A1E" w14:textId="77777777" w:rsidR="007337EB" w:rsidRDefault="0073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4CDF" w14:textId="77777777" w:rsidR="00E57674" w:rsidRDefault="00891FAF"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xml:space="preserve"> : 03 81 31 29 77      </w:t>
    </w:r>
  </w:p>
  <w:p w14:paraId="291D0139" w14:textId="77777777" w:rsidR="00E57674" w:rsidRPr="00003ED3" w:rsidRDefault="00891FAF"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8CC7" w14:textId="77777777" w:rsidR="007337EB" w:rsidRDefault="007337EB">
      <w:pPr>
        <w:spacing w:after="0" w:line="240" w:lineRule="auto"/>
      </w:pPr>
      <w:r>
        <w:separator/>
      </w:r>
    </w:p>
  </w:footnote>
  <w:footnote w:type="continuationSeparator" w:id="0">
    <w:p w14:paraId="70437EAE" w14:textId="77777777" w:rsidR="007337EB" w:rsidRDefault="0073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31A3" w14:textId="38D8BE0B" w:rsidR="00E57674" w:rsidRPr="00A4473F" w:rsidRDefault="00891FAF" w:rsidP="00BE65F9">
    <w:pPr>
      <w:spacing w:after="0" w:line="240" w:lineRule="auto"/>
      <w:ind w:left="1701"/>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sidR="00A54B0C">
      <w:rPr>
        <w:rFonts w:ascii="Times New Roman" w:hAnsi="Times New Roman" w:cs="Times New Roman"/>
        <w:b/>
        <w:i/>
        <w:iCs/>
        <w:sz w:val="24"/>
        <w:szCs w:val="24"/>
      </w:rPr>
      <w:t>37 Information</w:t>
    </w:r>
    <w:r w:rsidRPr="004E6462">
      <w:rPr>
        <w:rFonts w:ascii="Times New Roman" w:hAnsi="Times New Roman" w:cs="Times New Roman"/>
        <w:b/>
        <w:i/>
        <w:iCs/>
        <w:sz w:val="24"/>
        <w:szCs w:val="24"/>
      </w:rPr>
      <w:t xml:space="preserve">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078"/>
    <w:multiLevelType w:val="hybridMultilevel"/>
    <w:tmpl w:val="318297E8"/>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5022E"/>
    <w:multiLevelType w:val="hybridMultilevel"/>
    <w:tmpl w:val="11A65868"/>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A0EDB"/>
    <w:multiLevelType w:val="hybridMultilevel"/>
    <w:tmpl w:val="275E930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46301"/>
    <w:multiLevelType w:val="hybridMultilevel"/>
    <w:tmpl w:val="A4C6EFD8"/>
    <w:lvl w:ilvl="0" w:tplc="C9902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6957F2"/>
    <w:multiLevelType w:val="hybridMultilevel"/>
    <w:tmpl w:val="26584916"/>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292EEA"/>
    <w:multiLevelType w:val="hybridMultilevel"/>
    <w:tmpl w:val="42E6EBC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09042C"/>
    <w:multiLevelType w:val="hybridMultilevel"/>
    <w:tmpl w:val="B95477A8"/>
    <w:lvl w:ilvl="0" w:tplc="0B68E512">
      <w:start w:val="1"/>
      <w:numFmt w:val="bullet"/>
      <w:lvlText w:val=""/>
      <w:lvlJc w:val="left"/>
      <w:pPr>
        <w:ind w:left="720" w:hanging="360"/>
      </w:pPr>
      <w:rPr>
        <w:rFonts w:ascii="Wingdings" w:hAnsi="Wingdings" w:hint="default"/>
        <w:b/>
        <w:bCs/>
        <w:color w:val="FF0000"/>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4D3987"/>
    <w:multiLevelType w:val="hybridMultilevel"/>
    <w:tmpl w:val="3104ACEC"/>
    <w:lvl w:ilvl="0" w:tplc="2CE4894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9F2065"/>
    <w:multiLevelType w:val="hybridMultilevel"/>
    <w:tmpl w:val="F1DC182C"/>
    <w:lvl w:ilvl="0" w:tplc="C158D8D4">
      <w:start w:val="1"/>
      <w:numFmt w:val="bullet"/>
      <w:lvlText w:val="➥"/>
      <w:lvlJc w:val="left"/>
      <w:pPr>
        <w:ind w:left="862" w:hanging="360"/>
      </w:pPr>
      <w:rPr>
        <w:rFonts w:ascii="Segoe UI Symbol" w:hAnsi="Segoe UI Symbol" w:hint="default"/>
        <w:b/>
        <w:i w:val="0"/>
        <w:color w:val="FF000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639262156">
    <w:abstractNumId w:val="5"/>
  </w:num>
  <w:num w:numId="2" w16cid:durableId="1891109846">
    <w:abstractNumId w:val="1"/>
  </w:num>
  <w:num w:numId="3" w16cid:durableId="1890648188">
    <w:abstractNumId w:val="2"/>
  </w:num>
  <w:num w:numId="4" w16cid:durableId="1873304258">
    <w:abstractNumId w:val="8"/>
  </w:num>
  <w:num w:numId="5" w16cid:durableId="1065907791">
    <w:abstractNumId w:val="0"/>
  </w:num>
  <w:num w:numId="6" w16cid:durableId="2120903315">
    <w:abstractNumId w:val="3"/>
  </w:num>
  <w:num w:numId="7" w16cid:durableId="879705827">
    <w:abstractNumId w:val="6"/>
  </w:num>
  <w:num w:numId="8" w16cid:durableId="1967156691">
    <w:abstractNumId w:val="7"/>
  </w:num>
  <w:num w:numId="9" w16cid:durableId="400518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08"/>
    <w:rsid w:val="0002659D"/>
    <w:rsid w:val="000607E8"/>
    <w:rsid w:val="000A4384"/>
    <w:rsid w:val="000C2E36"/>
    <w:rsid w:val="000E19D7"/>
    <w:rsid w:val="000E3184"/>
    <w:rsid w:val="0016231F"/>
    <w:rsid w:val="001724B6"/>
    <w:rsid w:val="00172C53"/>
    <w:rsid w:val="001A1210"/>
    <w:rsid w:val="001D4939"/>
    <w:rsid w:val="002267C7"/>
    <w:rsid w:val="00241F98"/>
    <w:rsid w:val="00242C01"/>
    <w:rsid w:val="002649F6"/>
    <w:rsid w:val="0027575E"/>
    <w:rsid w:val="00286362"/>
    <w:rsid w:val="002B248D"/>
    <w:rsid w:val="002B4696"/>
    <w:rsid w:val="002D5442"/>
    <w:rsid w:val="00317D37"/>
    <w:rsid w:val="00331F78"/>
    <w:rsid w:val="0033268A"/>
    <w:rsid w:val="00356626"/>
    <w:rsid w:val="003636F3"/>
    <w:rsid w:val="00367E91"/>
    <w:rsid w:val="0037424B"/>
    <w:rsid w:val="003930FA"/>
    <w:rsid w:val="00394CC5"/>
    <w:rsid w:val="00397FC8"/>
    <w:rsid w:val="003B21E1"/>
    <w:rsid w:val="003C194D"/>
    <w:rsid w:val="003E1854"/>
    <w:rsid w:val="003F1417"/>
    <w:rsid w:val="004100CA"/>
    <w:rsid w:val="00422BB4"/>
    <w:rsid w:val="00437A7D"/>
    <w:rsid w:val="004516EC"/>
    <w:rsid w:val="00453C10"/>
    <w:rsid w:val="00453D73"/>
    <w:rsid w:val="00480A32"/>
    <w:rsid w:val="004974D1"/>
    <w:rsid w:val="004A64D7"/>
    <w:rsid w:val="004B12C0"/>
    <w:rsid w:val="004C1D2C"/>
    <w:rsid w:val="0050621B"/>
    <w:rsid w:val="00522EEE"/>
    <w:rsid w:val="0053198F"/>
    <w:rsid w:val="005523F3"/>
    <w:rsid w:val="00565FD0"/>
    <w:rsid w:val="00577643"/>
    <w:rsid w:val="00591ADC"/>
    <w:rsid w:val="005968CA"/>
    <w:rsid w:val="005A1BFE"/>
    <w:rsid w:val="005D1F42"/>
    <w:rsid w:val="00610CB9"/>
    <w:rsid w:val="00633517"/>
    <w:rsid w:val="00637751"/>
    <w:rsid w:val="006510F2"/>
    <w:rsid w:val="00665C83"/>
    <w:rsid w:val="00674503"/>
    <w:rsid w:val="00675036"/>
    <w:rsid w:val="00680F44"/>
    <w:rsid w:val="00681E35"/>
    <w:rsid w:val="006951AC"/>
    <w:rsid w:val="006D3B92"/>
    <w:rsid w:val="006E0B14"/>
    <w:rsid w:val="006E72D0"/>
    <w:rsid w:val="00711201"/>
    <w:rsid w:val="00711421"/>
    <w:rsid w:val="0071200D"/>
    <w:rsid w:val="007337EB"/>
    <w:rsid w:val="0075392D"/>
    <w:rsid w:val="007628F2"/>
    <w:rsid w:val="00770EA5"/>
    <w:rsid w:val="00771F8C"/>
    <w:rsid w:val="007873B8"/>
    <w:rsid w:val="00791B3C"/>
    <w:rsid w:val="00832651"/>
    <w:rsid w:val="00845104"/>
    <w:rsid w:val="008453F2"/>
    <w:rsid w:val="00876347"/>
    <w:rsid w:val="00891FAF"/>
    <w:rsid w:val="008C36A5"/>
    <w:rsid w:val="008F6E48"/>
    <w:rsid w:val="00995816"/>
    <w:rsid w:val="009C050A"/>
    <w:rsid w:val="009D2DA9"/>
    <w:rsid w:val="009F0581"/>
    <w:rsid w:val="00A143FE"/>
    <w:rsid w:val="00A14AD1"/>
    <w:rsid w:val="00A54B0C"/>
    <w:rsid w:val="00A555C3"/>
    <w:rsid w:val="00A75BE4"/>
    <w:rsid w:val="00A808A5"/>
    <w:rsid w:val="00AE1EAC"/>
    <w:rsid w:val="00B04A21"/>
    <w:rsid w:val="00B22C1C"/>
    <w:rsid w:val="00B54346"/>
    <w:rsid w:val="00B65998"/>
    <w:rsid w:val="00B9611D"/>
    <w:rsid w:val="00BA083F"/>
    <w:rsid w:val="00BA15B2"/>
    <w:rsid w:val="00BB00BE"/>
    <w:rsid w:val="00BE65F9"/>
    <w:rsid w:val="00BE69EE"/>
    <w:rsid w:val="00C02136"/>
    <w:rsid w:val="00C02B60"/>
    <w:rsid w:val="00C17EB3"/>
    <w:rsid w:val="00C256A1"/>
    <w:rsid w:val="00C53CB9"/>
    <w:rsid w:val="00C61A42"/>
    <w:rsid w:val="00C66689"/>
    <w:rsid w:val="00C81F5F"/>
    <w:rsid w:val="00CD5AAD"/>
    <w:rsid w:val="00CD6A95"/>
    <w:rsid w:val="00D04D65"/>
    <w:rsid w:val="00D30008"/>
    <w:rsid w:val="00D331F0"/>
    <w:rsid w:val="00D818B8"/>
    <w:rsid w:val="00DA6B42"/>
    <w:rsid w:val="00DD4522"/>
    <w:rsid w:val="00DE4E27"/>
    <w:rsid w:val="00E06219"/>
    <w:rsid w:val="00E10AE3"/>
    <w:rsid w:val="00E13613"/>
    <w:rsid w:val="00E2345D"/>
    <w:rsid w:val="00E23DCD"/>
    <w:rsid w:val="00E57674"/>
    <w:rsid w:val="00E63461"/>
    <w:rsid w:val="00E72314"/>
    <w:rsid w:val="00EA22C6"/>
    <w:rsid w:val="00EE06A2"/>
    <w:rsid w:val="00F206C1"/>
    <w:rsid w:val="00F27420"/>
    <w:rsid w:val="00F31EC3"/>
    <w:rsid w:val="00F32AF1"/>
    <w:rsid w:val="00F73D1C"/>
    <w:rsid w:val="00F8736B"/>
    <w:rsid w:val="00F87EBA"/>
    <w:rsid w:val="00FC3222"/>
    <w:rsid w:val="00FD74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D97E"/>
  <w15:docId w15:val="{BD3B839B-3842-4650-8966-5FF137A5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008"/>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0008"/>
    <w:pPr>
      <w:ind w:left="720"/>
      <w:contextualSpacing/>
    </w:pPr>
  </w:style>
  <w:style w:type="paragraph" w:styleId="Pieddepage">
    <w:name w:val="footer"/>
    <w:basedOn w:val="Normal"/>
    <w:link w:val="PieddepageCar"/>
    <w:uiPriority w:val="99"/>
    <w:unhideWhenUsed/>
    <w:rsid w:val="00D300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0008"/>
    <w:rPr>
      <w:kern w:val="0"/>
    </w:rPr>
  </w:style>
  <w:style w:type="paragraph" w:styleId="En-tte">
    <w:name w:val="header"/>
    <w:basedOn w:val="Normal"/>
    <w:link w:val="En-tteCar"/>
    <w:uiPriority w:val="99"/>
    <w:unhideWhenUsed/>
    <w:rsid w:val="006510F2"/>
    <w:pPr>
      <w:tabs>
        <w:tab w:val="center" w:pos="4536"/>
        <w:tab w:val="right" w:pos="9072"/>
      </w:tabs>
      <w:spacing w:after="0" w:line="240" w:lineRule="auto"/>
    </w:pPr>
  </w:style>
  <w:style w:type="character" w:customStyle="1" w:styleId="En-tteCar">
    <w:name w:val="En-tête Car"/>
    <w:basedOn w:val="Policepardfaut"/>
    <w:link w:val="En-tte"/>
    <w:uiPriority w:val="99"/>
    <w:rsid w:val="006510F2"/>
    <w:rPr>
      <w:kern w:val="0"/>
    </w:rPr>
  </w:style>
  <w:style w:type="table" w:styleId="Grilledutableau">
    <w:name w:val="Table Grid"/>
    <w:basedOn w:val="TableauNormal"/>
    <w:uiPriority w:val="39"/>
    <w:rsid w:val="0059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F14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417"/>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6044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AURORE BOUSSARD</cp:lastModifiedBy>
  <cp:revision>2</cp:revision>
  <cp:lastPrinted>2023-09-11T08:37:00Z</cp:lastPrinted>
  <dcterms:created xsi:type="dcterms:W3CDTF">2023-09-12T08:50:00Z</dcterms:created>
  <dcterms:modified xsi:type="dcterms:W3CDTF">2023-09-12T08:50:00Z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2023-05-22T08:28:41Z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a5f2d2f4-1964-4408-a8e4-d09ef6e41ca3</vt:lpwstr>
  </property>
  <property fmtid="{D5CDD505-2E9C-101B-9397-08002B2CF9AE}" pid="8" name="MSIP_Label_2fd53d93-3f4c-4b90-b511-bd6bdbb4fba9_ContentBits">
    <vt:lpwstr>0</vt:lpwstr>
  </property>
</Properties>
</file>