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9AB5C" w14:textId="29F8B115" w:rsidR="00EA7530" w:rsidRPr="00615D65" w:rsidRDefault="00B55A0E" w:rsidP="00D86F50">
      <w:pPr>
        <w:pBdr>
          <w:top w:val="single" w:sz="12" w:space="1" w:color="auto" w:shadow="1"/>
          <w:left w:val="single" w:sz="12" w:space="4" w:color="auto" w:shadow="1"/>
          <w:bottom w:val="single" w:sz="12" w:space="1" w:color="auto" w:shadow="1"/>
          <w:right w:val="single" w:sz="12" w:space="4" w:color="auto" w:shadow="1"/>
        </w:pBdr>
        <w:shd w:val="clear" w:color="auto" w:fill="F2F2F2" w:themeFill="background1" w:themeFillShade="F2"/>
        <w:spacing w:after="0" w:line="240" w:lineRule="auto"/>
        <w:ind w:left="1560" w:right="-1"/>
        <w:jc w:val="center"/>
        <w:rPr>
          <w:rFonts w:ascii="Comic Sans MS" w:hAnsi="Comic Sans MS"/>
          <w:b/>
          <w:bCs/>
          <w:noProof/>
          <w:color w:val="FF0000"/>
          <w:sz w:val="52"/>
          <w:szCs w:val="52"/>
        </w:rPr>
      </w:pPr>
      <w:r w:rsidRPr="00615D65">
        <w:rPr>
          <w:rFonts w:ascii="Comic Sans MS" w:hAnsi="Comic Sans MS"/>
          <w:b/>
          <w:bCs/>
          <w:noProof/>
          <w:color w:val="FF0000"/>
          <w:sz w:val="52"/>
          <w:szCs w:val="52"/>
        </w:rPr>
        <w:drawing>
          <wp:anchor distT="0" distB="0" distL="114300" distR="114300" simplePos="0" relativeHeight="251642368" behindDoc="0" locked="0" layoutInCell="1" allowOverlap="1" wp14:anchorId="2B2DB910" wp14:editId="49055471">
            <wp:simplePos x="0" y="0"/>
            <wp:positionH relativeFrom="column">
              <wp:posOffset>159</wp:posOffset>
            </wp:positionH>
            <wp:positionV relativeFrom="paragraph">
              <wp:posOffset>42012</wp:posOffset>
            </wp:positionV>
            <wp:extent cx="830694" cy="992517"/>
            <wp:effectExtent l="0" t="0" r="762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2203" cy="994320"/>
                    </a:xfrm>
                    <a:prstGeom prst="rect">
                      <a:avLst/>
                    </a:prstGeom>
                  </pic:spPr>
                </pic:pic>
              </a:graphicData>
            </a:graphic>
            <wp14:sizeRelH relativeFrom="margin">
              <wp14:pctWidth>0</wp14:pctWidth>
            </wp14:sizeRelH>
            <wp14:sizeRelV relativeFrom="margin">
              <wp14:pctHeight>0</wp14:pctHeight>
            </wp14:sizeRelV>
          </wp:anchor>
        </w:drawing>
      </w:r>
      <w:r w:rsidR="00EA7530" w:rsidRPr="00615D65">
        <w:rPr>
          <w:rFonts w:ascii="Comic Sans MS" w:hAnsi="Comic Sans MS"/>
          <w:b/>
          <w:bCs/>
          <w:noProof/>
          <w:color w:val="FF0000"/>
          <w:sz w:val="52"/>
          <w:szCs w:val="52"/>
        </w:rPr>
        <w:t>Retraites :</w:t>
      </w:r>
    </w:p>
    <w:p w14:paraId="31C69ACF" w14:textId="05083215" w:rsidR="00B55A0E" w:rsidRPr="00615D65" w:rsidRDefault="00EA7530" w:rsidP="00D86F50">
      <w:pPr>
        <w:pBdr>
          <w:top w:val="single" w:sz="12" w:space="1" w:color="auto" w:shadow="1"/>
          <w:left w:val="single" w:sz="12" w:space="4" w:color="auto" w:shadow="1"/>
          <w:bottom w:val="single" w:sz="12" w:space="1" w:color="auto" w:shadow="1"/>
          <w:right w:val="single" w:sz="12" w:space="4" w:color="auto" w:shadow="1"/>
        </w:pBdr>
        <w:shd w:val="clear" w:color="auto" w:fill="F2F2F2" w:themeFill="background1" w:themeFillShade="F2"/>
        <w:spacing w:after="0" w:line="240" w:lineRule="auto"/>
        <w:ind w:left="1560" w:right="-1"/>
        <w:jc w:val="center"/>
        <w:rPr>
          <w:rFonts w:ascii="Comic Sans MS" w:hAnsi="Comic Sans MS"/>
          <w:b/>
          <w:bCs/>
          <w:color w:val="FF0000"/>
          <w:sz w:val="52"/>
          <w:szCs w:val="52"/>
        </w:rPr>
      </w:pPr>
      <w:r w:rsidRPr="00615D65">
        <w:rPr>
          <w:rFonts w:ascii="Comic Sans MS" w:hAnsi="Comic Sans MS"/>
          <w:b/>
          <w:bCs/>
          <w:noProof/>
          <w:color w:val="FF0000"/>
          <w:sz w:val="52"/>
          <w:szCs w:val="52"/>
        </w:rPr>
        <w:t>on ne laisse pas faire !</w:t>
      </w:r>
    </w:p>
    <w:p w14:paraId="5AFA22C3" w14:textId="6A27523C" w:rsidR="00B55A0E" w:rsidRPr="007E4166" w:rsidRDefault="00B55A0E" w:rsidP="007E00DF">
      <w:pPr>
        <w:pStyle w:val="NormalWeb"/>
        <w:shd w:val="clear" w:color="auto" w:fill="FFFFFF"/>
        <w:spacing w:before="240" w:beforeAutospacing="0" w:after="120" w:afterAutospacing="0"/>
        <w:ind w:right="11"/>
        <w:jc w:val="center"/>
        <w:rPr>
          <w:rFonts w:ascii="Comic Sans MS" w:hAnsi="Comic Sans MS"/>
          <w:b/>
          <w:bCs/>
          <w:spacing w:val="-4"/>
          <w:sz w:val="32"/>
          <w:szCs w:val="32"/>
        </w:rPr>
      </w:pPr>
      <w:r w:rsidRPr="007E4166">
        <w:rPr>
          <w:rFonts w:ascii="Comic Sans MS" w:hAnsi="Comic Sans MS"/>
          <w:b/>
          <w:bCs/>
          <w:sz w:val="32"/>
          <w:szCs w:val="32"/>
        </w:rPr>
        <w:t>Injuste !</w:t>
      </w:r>
    </w:p>
    <w:p w14:paraId="3C4BC2E0" w14:textId="77777777" w:rsidR="00D86F50" w:rsidRDefault="00B55A0E" w:rsidP="00D86F50">
      <w:pPr>
        <w:pStyle w:val="NormalWeb"/>
        <w:shd w:val="clear" w:color="auto" w:fill="FFFFFF"/>
        <w:spacing w:before="240" w:beforeAutospacing="0" w:after="240" w:afterAutospacing="0"/>
        <w:jc w:val="both"/>
        <w:rPr>
          <w:color w:val="222222"/>
          <w:spacing w:val="-2"/>
          <w:sz w:val="26"/>
          <w:szCs w:val="26"/>
        </w:rPr>
      </w:pPr>
      <w:bookmarkStart w:id="0" w:name="_Hlk124497120"/>
      <w:bookmarkEnd w:id="0"/>
      <w:r w:rsidRPr="004A30C2">
        <w:rPr>
          <w:color w:val="222222"/>
          <w:spacing w:val="-2"/>
          <w:sz w:val="26"/>
          <w:szCs w:val="26"/>
        </w:rPr>
        <w:t>Repousser l’âge de départ en retraite pénalisera tous les salariés, et encore plus les ouvriers et employés qui ont commencé à travailler tôt, dans des métiers difficiles et qui sont usés par le travail !</w:t>
      </w:r>
    </w:p>
    <w:p w14:paraId="5D0B5E7C" w14:textId="18F2F91E" w:rsidR="00B55A0E" w:rsidRPr="00D86F50" w:rsidRDefault="00B55A0E" w:rsidP="00D86F50">
      <w:pPr>
        <w:pStyle w:val="NormalWeb"/>
        <w:shd w:val="clear" w:color="auto" w:fill="FFFFFF"/>
        <w:spacing w:before="240" w:beforeAutospacing="0" w:after="240" w:afterAutospacing="0"/>
        <w:jc w:val="center"/>
        <w:rPr>
          <w:b/>
          <w:bCs/>
          <w:color w:val="FF0000"/>
          <w:spacing w:val="-2"/>
          <w:sz w:val="28"/>
          <w:szCs w:val="28"/>
        </w:rPr>
      </w:pPr>
      <w:r w:rsidRPr="00D86F50">
        <w:rPr>
          <w:b/>
          <w:bCs/>
          <w:color w:val="FF0000"/>
          <w:spacing w:val="-2"/>
          <w:sz w:val="28"/>
          <w:szCs w:val="28"/>
        </w:rPr>
        <w:t>Cela pénalisera aussi les jeunes, qui ont déjà bien du mal à trouver un travail en CDI et pour lesquels ce sera encore plus difficile !</w:t>
      </w:r>
    </w:p>
    <w:p w14:paraId="41C84DDC" w14:textId="5937AE21" w:rsidR="007E4166" w:rsidRPr="007E4166" w:rsidRDefault="00D86F50" w:rsidP="007E00DF">
      <w:pPr>
        <w:pStyle w:val="NormalWeb"/>
        <w:shd w:val="clear" w:color="auto" w:fill="FFFFFF"/>
        <w:spacing w:before="240" w:beforeAutospacing="0" w:after="120" w:afterAutospacing="0"/>
        <w:jc w:val="center"/>
        <w:rPr>
          <w:b/>
          <w:bCs/>
          <w:color w:val="222222"/>
          <w:spacing w:val="-2"/>
          <w:sz w:val="28"/>
          <w:szCs w:val="28"/>
        </w:rPr>
      </w:pPr>
      <w:r w:rsidRPr="004A30C2">
        <w:rPr>
          <w:noProof/>
          <w:color w:val="222222"/>
          <w:spacing w:val="-2"/>
          <w:sz w:val="26"/>
          <w:szCs w:val="26"/>
        </w:rPr>
        <w:drawing>
          <wp:anchor distT="0" distB="0" distL="114300" distR="114300" simplePos="0" relativeHeight="251661312" behindDoc="1" locked="0" layoutInCell="1" allowOverlap="1" wp14:anchorId="5B4FB4C6" wp14:editId="7E3DC286">
            <wp:simplePos x="0" y="0"/>
            <wp:positionH relativeFrom="column">
              <wp:posOffset>92710</wp:posOffset>
            </wp:positionH>
            <wp:positionV relativeFrom="paragraph">
              <wp:posOffset>365760</wp:posOffset>
            </wp:positionV>
            <wp:extent cx="1543050" cy="1457960"/>
            <wp:effectExtent l="38100" t="38100" r="38100" b="46990"/>
            <wp:wrapTight wrapText="bothSides">
              <wp:wrapPolygon edited="0">
                <wp:start x="-533" y="-564"/>
                <wp:lineTo x="-533" y="22014"/>
                <wp:lineTo x="21867" y="22014"/>
                <wp:lineTo x="21867" y="-564"/>
                <wp:lineTo x="-533" y="-564"/>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5466"/>
                    <a:stretch/>
                  </pic:blipFill>
                  <pic:spPr bwMode="auto">
                    <a:xfrm>
                      <a:off x="0" y="0"/>
                      <a:ext cx="1543050" cy="1457960"/>
                    </a:xfrm>
                    <a:prstGeom prst="rect">
                      <a:avLst/>
                    </a:prstGeom>
                    <a:noFill/>
                    <a:ln w="38100" cap="flat" cmpd="sng" algn="ctr">
                      <a:solidFill>
                        <a:srgbClr val="4472C4"/>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E4166" w:rsidRPr="007E4166">
        <w:rPr>
          <w:rFonts w:ascii="Comic Sans MS" w:hAnsi="Comic Sans MS"/>
          <w:b/>
          <w:bCs/>
          <w:spacing w:val="-4"/>
          <w:sz w:val="32"/>
          <w:szCs w:val="32"/>
        </w:rPr>
        <w:t>Injustifié !</w:t>
      </w:r>
    </w:p>
    <w:p w14:paraId="1C36ED32" w14:textId="7E2E81D4" w:rsidR="00B55A0E" w:rsidRPr="004A30C2" w:rsidRDefault="00B55A0E" w:rsidP="00D86F50">
      <w:pPr>
        <w:pStyle w:val="NormalWeb"/>
        <w:shd w:val="clear" w:color="auto" w:fill="FFFFFF"/>
        <w:spacing w:before="240" w:beforeAutospacing="0" w:after="240" w:afterAutospacing="0"/>
        <w:jc w:val="both"/>
        <w:rPr>
          <w:b/>
          <w:bCs/>
          <w:color w:val="222222"/>
          <w:spacing w:val="-2"/>
          <w:sz w:val="26"/>
          <w:szCs w:val="26"/>
        </w:rPr>
      </w:pPr>
      <w:r w:rsidRPr="004A30C2">
        <w:rPr>
          <w:b/>
          <w:bCs/>
          <w:color w:val="222222"/>
          <w:spacing w:val="-2"/>
          <w:sz w:val="26"/>
          <w:szCs w:val="26"/>
        </w:rPr>
        <w:t>Le projet de loi de Mme Borne ne vise pas à améliorer le système de retraite actuel, ou à en assurer la pérennité financière.</w:t>
      </w:r>
    </w:p>
    <w:p w14:paraId="02366312" w14:textId="41D0CF95" w:rsidR="00B55A0E" w:rsidRPr="004A30C2" w:rsidRDefault="00B55A0E" w:rsidP="00D86F50">
      <w:pPr>
        <w:pStyle w:val="NormalWeb"/>
        <w:shd w:val="clear" w:color="auto" w:fill="FFFFFF"/>
        <w:spacing w:before="240" w:beforeAutospacing="0" w:after="240" w:afterAutospacing="0"/>
        <w:jc w:val="both"/>
        <w:rPr>
          <w:color w:val="222222"/>
          <w:spacing w:val="-2"/>
          <w:sz w:val="26"/>
          <w:szCs w:val="26"/>
        </w:rPr>
      </w:pPr>
      <w:r w:rsidRPr="004A30C2">
        <w:rPr>
          <w:color w:val="222222"/>
          <w:spacing w:val="-2"/>
          <w:sz w:val="26"/>
          <w:szCs w:val="26"/>
        </w:rPr>
        <w:t>De l’aveu même du gouvernement, il s’agit de dégager des « marges de manœuvres » qui serviront à financer d’autres projets (cadeaux aux grandes entreprises, baisse des impôts sur les plus riches, dans la droite ligne de la suppression de l’ISF).</w:t>
      </w:r>
    </w:p>
    <w:p w14:paraId="0DE59BA1" w14:textId="627E316B" w:rsidR="007E4166" w:rsidRPr="007E4166" w:rsidRDefault="007E4166" w:rsidP="007E00DF">
      <w:pPr>
        <w:pStyle w:val="NormalWeb"/>
        <w:shd w:val="clear" w:color="auto" w:fill="FFFFFF"/>
        <w:spacing w:before="240" w:beforeAutospacing="0" w:after="120" w:afterAutospacing="0"/>
        <w:ind w:right="11"/>
        <w:jc w:val="center"/>
        <w:rPr>
          <w:rFonts w:ascii="Comic Sans MS" w:hAnsi="Comic Sans MS" w:cstheme="minorHAnsi"/>
          <w:b/>
          <w:bCs/>
          <w:spacing w:val="-4"/>
          <w:sz w:val="32"/>
          <w:szCs w:val="32"/>
        </w:rPr>
      </w:pPr>
      <w:r w:rsidRPr="007E4166">
        <w:rPr>
          <w:rFonts w:ascii="Comic Sans MS" w:hAnsi="Comic Sans MS" w:cstheme="minorHAnsi"/>
          <w:b/>
          <w:bCs/>
          <w:sz w:val="32"/>
          <w:szCs w:val="32"/>
        </w:rPr>
        <w:t xml:space="preserve">Les retraités actuels </w:t>
      </w:r>
      <w:r w:rsidRPr="007E4166">
        <w:rPr>
          <w:rFonts w:ascii="Comic Sans MS" w:hAnsi="Comic Sans MS" w:cstheme="minorHAnsi"/>
          <w:b/>
          <w:bCs/>
          <w:spacing w:val="-4"/>
          <w:sz w:val="32"/>
          <w:szCs w:val="32"/>
        </w:rPr>
        <w:t>ne seront pas épargnés</w:t>
      </w:r>
    </w:p>
    <w:p w14:paraId="3C901541" w14:textId="4A58540C" w:rsidR="007E4166" w:rsidRPr="007E00DF" w:rsidRDefault="004A30C2" w:rsidP="00D86F50">
      <w:pPr>
        <w:pStyle w:val="NormalWeb"/>
        <w:shd w:val="clear" w:color="auto" w:fill="FFFFFF"/>
        <w:spacing w:before="240" w:beforeAutospacing="0" w:after="240" w:afterAutospacing="0" w:line="204" w:lineRule="auto"/>
        <w:ind w:right="11"/>
        <w:jc w:val="both"/>
        <w:rPr>
          <w:b/>
          <w:bCs/>
          <w:sz w:val="26"/>
          <w:szCs w:val="26"/>
        </w:rPr>
      </w:pPr>
      <w:r w:rsidRPr="007E00DF">
        <w:rPr>
          <w:b/>
          <w:bCs/>
          <w:noProof/>
          <w:sz w:val="26"/>
          <w:szCs w:val="26"/>
        </w:rPr>
        <w:drawing>
          <wp:anchor distT="0" distB="0" distL="114300" distR="114300" simplePos="0" relativeHeight="251659264" behindDoc="1" locked="0" layoutInCell="1" allowOverlap="1" wp14:anchorId="66B32CBF" wp14:editId="437D9C37">
            <wp:simplePos x="0" y="0"/>
            <wp:positionH relativeFrom="column">
              <wp:posOffset>4758690</wp:posOffset>
            </wp:positionH>
            <wp:positionV relativeFrom="paragraph">
              <wp:posOffset>136525</wp:posOffset>
            </wp:positionV>
            <wp:extent cx="1930400" cy="1524000"/>
            <wp:effectExtent l="38100" t="38100" r="88900" b="95250"/>
            <wp:wrapTight wrapText="bothSides">
              <wp:wrapPolygon edited="0">
                <wp:start x="-426" y="-540"/>
                <wp:lineTo x="-426" y="22680"/>
                <wp:lineTo x="22382" y="22680"/>
                <wp:lineTo x="22382" y="3780"/>
                <wp:lineTo x="21955" y="-270"/>
                <wp:lineTo x="21955" y="-540"/>
                <wp:lineTo x="-426" y="-540"/>
              </wp:wrapPolygon>
            </wp:wrapTight>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0400" cy="1524000"/>
                    </a:xfrm>
                    <a:prstGeom prst="rect">
                      <a:avLst/>
                    </a:prstGeom>
                    <a:noFill/>
                    <a:ln w="28575">
                      <a:solidFill>
                        <a:srgbClr val="0070C0"/>
                      </a:solidFill>
                    </a:ln>
                    <a:effectLst>
                      <a:outerShdw dist="63500" dir="2700000" algn="tl" rotWithShape="0">
                        <a:prstClr val="black"/>
                      </a:outerShdw>
                    </a:effectLst>
                  </pic:spPr>
                </pic:pic>
              </a:graphicData>
            </a:graphic>
            <wp14:sizeRelH relativeFrom="margin">
              <wp14:pctWidth>0</wp14:pctWidth>
            </wp14:sizeRelH>
            <wp14:sizeRelV relativeFrom="margin">
              <wp14:pctHeight>0</wp14:pctHeight>
            </wp14:sizeRelV>
          </wp:anchor>
        </w:drawing>
      </w:r>
      <w:r w:rsidR="007E4166" w:rsidRPr="007E00DF">
        <w:rPr>
          <w:sz w:val="26"/>
          <w:szCs w:val="26"/>
        </w:rPr>
        <w:t>L’objectif du gouvernement est de réduire le budget consacré aux retraites, de 14 à 12 % du PIB (Produit Intérieur Brut = richesse produite en France).</w:t>
      </w:r>
    </w:p>
    <w:p w14:paraId="7E8C2711" w14:textId="2187BE97" w:rsidR="007E4166" w:rsidRPr="007E00DF" w:rsidRDefault="007E4166" w:rsidP="00D86F50">
      <w:pPr>
        <w:pStyle w:val="NormalWeb"/>
        <w:shd w:val="clear" w:color="auto" w:fill="FFFFFF"/>
        <w:spacing w:before="240" w:beforeAutospacing="0" w:after="240" w:afterAutospacing="0" w:line="204" w:lineRule="auto"/>
        <w:ind w:right="11"/>
        <w:jc w:val="both"/>
        <w:rPr>
          <w:b/>
          <w:bCs/>
          <w:sz w:val="26"/>
          <w:szCs w:val="26"/>
        </w:rPr>
      </w:pPr>
      <w:r w:rsidRPr="007E00DF">
        <w:rPr>
          <w:sz w:val="26"/>
          <w:szCs w:val="26"/>
        </w:rPr>
        <w:t xml:space="preserve">Les retraités actuels, que le </w:t>
      </w:r>
      <w:r w:rsidRPr="007E00DF">
        <w:rPr>
          <w:sz w:val="26"/>
          <w:szCs w:val="26"/>
        </w:rPr>
        <w:t>gouvernement</w:t>
      </w:r>
      <w:r w:rsidRPr="007E00DF">
        <w:rPr>
          <w:sz w:val="26"/>
          <w:szCs w:val="26"/>
        </w:rPr>
        <w:t xml:space="preserve"> traite de génération dorée, subissent depuis des années la baisse de leur pouvoir d’achat. Si le projet de loi passe et malgré les belles promesses, la situation ne fera que s’aggraver !</w:t>
      </w:r>
    </w:p>
    <w:p w14:paraId="4E457FD1" w14:textId="222291F1" w:rsidR="007E4166" w:rsidRPr="007E00DF" w:rsidRDefault="007E4166" w:rsidP="00D86F50">
      <w:pPr>
        <w:pStyle w:val="NormalWeb"/>
        <w:shd w:val="clear" w:color="auto" w:fill="FFFFFF"/>
        <w:spacing w:before="240" w:beforeAutospacing="0" w:after="240" w:afterAutospacing="0"/>
        <w:jc w:val="both"/>
        <w:rPr>
          <w:sz w:val="26"/>
          <w:szCs w:val="26"/>
        </w:rPr>
      </w:pPr>
      <w:r w:rsidRPr="007E00DF">
        <w:rPr>
          <w:sz w:val="26"/>
          <w:szCs w:val="26"/>
        </w:rPr>
        <w:t xml:space="preserve">Les </w:t>
      </w:r>
      <w:r w:rsidR="001126C9">
        <w:rPr>
          <w:sz w:val="26"/>
          <w:szCs w:val="26"/>
        </w:rPr>
        <w:t xml:space="preserve">actifs et </w:t>
      </w:r>
      <w:r w:rsidRPr="007E00DF">
        <w:rPr>
          <w:sz w:val="26"/>
          <w:szCs w:val="26"/>
        </w:rPr>
        <w:t>retraités ne laisseront pas faire, par solidarité avec leurs enfants, et petits-enfants, mais aussi pour eux-mêmes !</w:t>
      </w:r>
    </w:p>
    <w:p w14:paraId="3CD4F7AC" w14:textId="77777777" w:rsidR="007E00DF" w:rsidRPr="007E4166" w:rsidRDefault="007E00DF" w:rsidP="007E00DF">
      <w:pPr>
        <w:pStyle w:val="NormalWeb"/>
        <w:shd w:val="clear" w:color="auto" w:fill="FFFFFF"/>
        <w:spacing w:before="240" w:beforeAutospacing="0" w:after="120" w:afterAutospacing="0"/>
        <w:ind w:right="11"/>
        <w:jc w:val="center"/>
        <w:rPr>
          <w:rFonts w:ascii="Comic Sans MS" w:hAnsi="Comic Sans MS"/>
          <w:b/>
          <w:bCs/>
          <w:spacing w:val="-6"/>
          <w:sz w:val="32"/>
          <w:szCs w:val="32"/>
        </w:rPr>
      </w:pPr>
      <w:r w:rsidRPr="007E4166">
        <w:rPr>
          <w:rFonts w:ascii="Comic Sans MS" w:hAnsi="Comic Sans MS"/>
          <w:b/>
          <w:bCs/>
          <w:spacing w:val="-6"/>
          <w:sz w:val="32"/>
          <w:szCs w:val="32"/>
        </w:rPr>
        <w:t>Espérance de vie, la solidarité à l’envers</w:t>
      </w:r>
    </w:p>
    <w:p w14:paraId="512E5BB3" w14:textId="77777777" w:rsidR="007E00DF" w:rsidRPr="004A30C2" w:rsidRDefault="007E00DF" w:rsidP="00D86F50">
      <w:pPr>
        <w:pStyle w:val="NormalWeb"/>
        <w:shd w:val="clear" w:color="auto" w:fill="FFFFFF"/>
        <w:spacing w:before="120" w:beforeAutospacing="0" w:after="120" w:afterAutospacing="0"/>
        <w:jc w:val="both"/>
        <w:rPr>
          <w:color w:val="222222"/>
          <w:spacing w:val="-2"/>
          <w:sz w:val="26"/>
          <w:szCs w:val="26"/>
        </w:rPr>
      </w:pPr>
      <w:r w:rsidRPr="004A30C2">
        <w:rPr>
          <w:color w:val="222222"/>
          <w:spacing w:val="-2"/>
          <w:sz w:val="26"/>
          <w:szCs w:val="26"/>
        </w:rPr>
        <w:t xml:space="preserve">M. Macron disait pendant la crise COVID : </w:t>
      </w:r>
      <w:r w:rsidRPr="004A30C2">
        <w:rPr>
          <w:i/>
          <w:iCs/>
          <w:color w:val="222222"/>
          <w:spacing w:val="-2"/>
          <w:sz w:val="26"/>
          <w:szCs w:val="26"/>
        </w:rPr>
        <w:t xml:space="preserve">« Nous devrons nous souvenir que notre pays tient tout entier sur des femmes et des hommes que nos économies rémunèrent si mal. » </w:t>
      </w:r>
      <w:r w:rsidRPr="004A30C2">
        <w:rPr>
          <w:color w:val="222222"/>
          <w:spacing w:val="-2"/>
          <w:sz w:val="26"/>
          <w:szCs w:val="26"/>
        </w:rPr>
        <w:t>Et pourtant, avec le recul de l’âge de la retraite, ce serait encore les mêmes qui seraient pénalisés !</w:t>
      </w:r>
    </w:p>
    <w:p w14:paraId="7A80B02D" w14:textId="77777777" w:rsidR="007E00DF" w:rsidRPr="00D86F50" w:rsidRDefault="007E00DF" w:rsidP="00D86F50">
      <w:pPr>
        <w:pStyle w:val="NormalWeb"/>
        <w:shd w:val="clear" w:color="auto" w:fill="FFFFFF"/>
        <w:spacing w:before="120" w:beforeAutospacing="0" w:after="120" w:afterAutospacing="0"/>
        <w:jc w:val="both"/>
        <w:rPr>
          <w:b/>
          <w:bCs/>
          <w:color w:val="222222"/>
          <w:spacing w:val="-2"/>
          <w:sz w:val="26"/>
          <w:szCs w:val="26"/>
        </w:rPr>
      </w:pPr>
      <w:r w:rsidRPr="00D86F50">
        <w:rPr>
          <w:b/>
          <w:bCs/>
          <w:color w:val="222222"/>
          <w:spacing w:val="-2"/>
          <w:sz w:val="26"/>
          <w:szCs w:val="26"/>
          <w:u w:val="single"/>
        </w:rPr>
        <w:t>L’INSEE indique que</w:t>
      </w:r>
      <w:r w:rsidRPr="00D86F50">
        <w:rPr>
          <w:b/>
          <w:bCs/>
          <w:color w:val="222222"/>
          <w:spacing w:val="-2"/>
          <w:sz w:val="26"/>
          <w:szCs w:val="26"/>
        </w:rPr>
        <w:t> :</w:t>
      </w:r>
    </w:p>
    <w:p w14:paraId="35F3997F" w14:textId="77777777" w:rsidR="007E00DF" w:rsidRPr="004A30C2" w:rsidRDefault="007E00DF" w:rsidP="00D86F50">
      <w:pPr>
        <w:pStyle w:val="NormalWeb"/>
        <w:numPr>
          <w:ilvl w:val="0"/>
          <w:numId w:val="1"/>
        </w:numPr>
        <w:shd w:val="clear" w:color="auto" w:fill="FFFFFF"/>
        <w:spacing w:before="120" w:beforeAutospacing="0" w:after="120" w:afterAutospacing="0"/>
        <w:ind w:left="426"/>
        <w:jc w:val="both"/>
        <w:rPr>
          <w:color w:val="222222"/>
          <w:spacing w:val="-2"/>
          <w:sz w:val="26"/>
          <w:szCs w:val="26"/>
        </w:rPr>
      </w:pPr>
      <w:r w:rsidRPr="004A30C2">
        <w:rPr>
          <w:color w:val="222222"/>
          <w:spacing w:val="-2"/>
          <w:sz w:val="26"/>
          <w:szCs w:val="26"/>
        </w:rPr>
        <w:t>Les ouvriers et employés ont une espérance de vie inférieure de 9 ans à celle des cadres supérieurs.</w:t>
      </w:r>
    </w:p>
    <w:p w14:paraId="5D546D62" w14:textId="77777777" w:rsidR="007E00DF" w:rsidRPr="004A30C2" w:rsidRDefault="007E00DF" w:rsidP="00D86F50">
      <w:pPr>
        <w:pStyle w:val="NormalWeb"/>
        <w:numPr>
          <w:ilvl w:val="0"/>
          <w:numId w:val="1"/>
        </w:numPr>
        <w:shd w:val="clear" w:color="auto" w:fill="FFFFFF"/>
        <w:spacing w:before="120" w:beforeAutospacing="0" w:after="120" w:afterAutospacing="0"/>
        <w:ind w:left="426"/>
        <w:jc w:val="both"/>
        <w:rPr>
          <w:color w:val="222222"/>
          <w:spacing w:val="-2"/>
          <w:sz w:val="26"/>
          <w:szCs w:val="26"/>
        </w:rPr>
      </w:pPr>
      <w:r w:rsidRPr="004A30C2">
        <w:rPr>
          <w:color w:val="222222"/>
          <w:spacing w:val="-2"/>
          <w:sz w:val="26"/>
          <w:szCs w:val="26"/>
        </w:rPr>
        <w:t>20 % des hommes à revenus modestes (1300 €) meurent avant 62 ans.</w:t>
      </w:r>
    </w:p>
    <w:p w14:paraId="0AF5370D" w14:textId="77777777" w:rsidR="007E00DF" w:rsidRPr="004A30C2" w:rsidRDefault="007E00DF" w:rsidP="007E00DF">
      <w:pPr>
        <w:pStyle w:val="NormalWeb"/>
        <w:shd w:val="clear" w:color="auto" w:fill="FFFFFF"/>
        <w:spacing w:before="120" w:beforeAutospacing="0" w:after="120" w:afterAutospacing="0"/>
        <w:jc w:val="center"/>
        <w:rPr>
          <w:b/>
          <w:bCs/>
          <w:color w:val="FF0000"/>
          <w:spacing w:val="-2"/>
          <w:sz w:val="28"/>
          <w:szCs w:val="28"/>
        </w:rPr>
      </w:pPr>
      <w:r w:rsidRPr="004A30C2">
        <w:rPr>
          <w:b/>
          <w:bCs/>
          <w:color w:val="FF0000"/>
          <w:spacing w:val="-2"/>
          <w:sz w:val="28"/>
          <w:szCs w:val="28"/>
        </w:rPr>
        <w:t>Avec le report de l’âge de la retraite, c’est encore plus d’ouvriers et d’employés qui n’en bénéficieront pas ou peu et auront donc cotisés pour les classes supérieures dont l’espérance de vie est la plus longue.</w:t>
      </w:r>
    </w:p>
    <w:p w14:paraId="533B0F49" w14:textId="37E1B595" w:rsidR="004A30C2" w:rsidRDefault="004A30C2" w:rsidP="007E00DF">
      <w:pPr>
        <w:spacing w:before="120" w:after="120"/>
        <w:rPr>
          <w:rFonts w:ascii="Comic Sans MS" w:eastAsia="Times New Roman" w:hAnsi="Comic Sans MS" w:cs="Times New Roman"/>
          <w:b/>
          <w:bCs/>
          <w:spacing w:val="-6"/>
          <w:sz w:val="32"/>
          <w:szCs w:val="32"/>
          <w:lang w:eastAsia="fr-FR"/>
        </w:rPr>
      </w:pPr>
      <w:r>
        <w:rPr>
          <w:rFonts w:ascii="Comic Sans MS" w:hAnsi="Comic Sans MS"/>
          <w:b/>
          <w:bCs/>
          <w:spacing w:val="-6"/>
          <w:sz w:val="32"/>
          <w:szCs w:val="32"/>
        </w:rPr>
        <w:br w:type="page"/>
      </w:r>
    </w:p>
    <w:p w14:paraId="35C33354" w14:textId="5F862084" w:rsidR="004A30C2" w:rsidRPr="00615D65" w:rsidRDefault="004A30C2" w:rsidP="007E00DF">
      <w:pPr>
        <w:pBdr>
          <w:top w:val="single" w:sz="12" w:space="1" w:color="auto" w:shadow="1"/>
          <w:left w:val="single" w:sz="12" w:space="4" w:color="auto" w:shadow="1"/>
          <w:bottom w:val="single" w:sz="12" w:space="1" w:color="auto" w:shadow="1"/>
          <w:right w:val="single" w:sz="12" w:space="4" w:color="auto" w:shadow="1"/>
        </w:pBdr>
        <w:shd w:val="clear" w:color="auto" w:fill="F2F2F2" w:themeFill="background1" w:themeFillShade="F2"/>
        <w:spacing w:before="120" w:after="120" w:line="240" w:lineRule="auto"/>
        <w:ind w:right="-1"/>
        <w:jc w:val="center"/>
        <w:rPr>
          <w:rFonts w:ascii="Comic Sans MS" w:hAnsi="Comic Sans MS"/>
          <w:b/>
          <w:bCs/>
          <w:color w:val="FF0000"/>
          <w:sz w:val="52"/>
          <w:szCs w:val="52"/>
        </w:rPr>
      </w:pPr>
      <w:r>
        <w:rPr>
          <w:rFonts w:ascii="Comic Sans MS" w:hAnsi="Comic Sans MS"/>
          <w:b/>
          <w:bCs/>
          <w:noProof/>
          <w:color w:val="FF0000"/>
          <w:sz w:val="52"/>
          <w:szCs w:val="52"/>
        </w:rPr>
        <w:lastRenderedPageBreak/>
        <w:t>Pour aller plus loin…</w:t>
      </w:r>
      <w:r w:rsidRPr="00615D65">
        <w:rPr>
          <w:rFonts w:ascii="Comic Sans MS" w:hAnsi="Comic Sans MS"/>
          <w:b/>
          <w:bCs/>
          <w:noProof/>
          <w:color w:val="FF0000"/>
          <w:sz w:val="52"/>
          <w:szCs w:val="52"/>
        </w:rPr>
        <w:t> !</w:t>
      </w:r>
    </w:p>
    <w:p w14:paraId="1F867593" w14:textId="2E5C9765" w:rsidR="00EA7530" w:rsidRPr="007E4166" w:rsidRDefault="00212ACC" w:rsidP="007E00DF">
      <w:pPr>
        <w:pStyle w:val="NormalWeb"/>
        <w:shd w:val="clear" w:color="auto" w:fill="FFFFFF"/>
        <w:spacing w:before="240" w:beforeAutospacing="0" w:after="120" w:afterAutospacing="0"/>
        <w:ind w:right="11"/>
        <w:jc w:val="center"/>
        <w:rPr>
          <w:rFonts w:ascii="Comic Sans MS" w:hAnsi="Comic Sans MS"/>
          <w:b/>
          <w:bCs/>
          <w:spacing w:val="-4"/>
          <w:sz w:val="32"/>
          <w:szCs w:val="32"/>
        </w:rPr>
      </w:pPr>
      <w:r w:rsidRPr="007E4166">
        <w:rPr>
          <w:rFonts w:ascii="Comic Sans MS" w:hAnsi="Comic Sans MS"/>
          <w:b/>
          <w:bCs/>
          <w:spacing w:val="-4"/>
          <w:sz w:val="32"/>
          <w:szCs w:val="32"/>
        </w:rPr>
        <w:t>Pénibilité</w:t>
      </w:r>
      <w:r w:rsidR="00EA7530" w:rsidRPr="007E4166">
        <w:rPr>
          <w:rFonts w:ascii="Comic Sans MS" w:hAnsi="Comic Sans MS"/>
          <w:b/>
          <w:bCs/>
          <w:spacing w:val="-4"/>
          <w:sz w:val="32"/>
          <w:szCs w:val="32"/>
        </w:rPr>
        <w:t> ? Un écran de fumée !</w:t>
      </w:r>
    </w:p>
    <w:p w14:paraId="718873CF" w14:textId="0CAD47A7" w:rsidR="00EA7530" w:rsidRPr="004A30C2" w:rsidRDefault="00EA7530" w:rsidP="00D86F50">
      <w:pPr>
        <w:pStyle w:val="NormalWeb"/>
        <w:shd w:val="clear" w:color="auto" w:fill="FFFFFF"/>
        <w:spacing w:before="240" w:beforeAutospacing="0" w:after="240" w:afterAutospacing="0"/>
        <w:jc w:val="both"/>
        <w:rPr>
          <w:color w:val="222222"/>
          <w:spacing w:val="-2"/>
          <w:sz w:val="26"/>
          <w:szCs w:val="26"/>
        </w:rPr>
      </w:pPr>
      <w:r w:rsidRPr="004A30C2">
        <w:rPr>
          <w:color w:val="222222"/>
          <w:spacing w:val="-6"/>
          <w:sz w:val="26"/>
          <w:szCs w:val="26"/>
        </w:rPr>
        <w:t xml:space="preserve">Mme Borne nous promet un départ en retraite « moins retardé » pour celles et ceux </w:t>
      </w:r>
      <w:r w:rsidRPr="004A30C2">
        <w:rPr>
          <w:color w:val="222222"/>
          <w:spacing w:val="-2"/>
          <w:sz w:val="26"/>
          <w:szCs w:val="26"/>
        </w:rPr>
        <w:t>qui auront exercé des métiers pénibles</w:t>
      </w:r>
      <w:r w:rsidRPr="004A30C2">
        <w:rPr>
          <w:color w:val="222222"/>
          <w:spacing w:val="-6"/>
          <w:sz w:val="26"/>
          <w:szCs w:val="26"/>
        </w:rPr>
        <w:t>.</w:t>
      </w:r>
      <w:r w:rsidR="00212ACC" w:rsidRPr="004A30C2">
        <w:rPr>
          <w:color w:val="222222"/>
          <w:spacing w:val="-6"/>
          <w:sz w:val="26"/>
          <w:szCs w:val="26"/>
        </w:rPr>
        <w:t xml:space="preserve"> </w:t>
      </w:r>
      <w:r w:rsidRPr="004A30C2">
        <w:rPr>
          <w:b/>
          <w:bCs/>
          <w:color w:val="222222"/>
          <w:spacing w:val="-2"/>
          <w:sz w:val="26"/>
          <w:szCs w:val="26"/>
        </w:rPr>
        <w:t>Mais dans son projet, ni le doublage ni le travail en chaine ne sont considérés comme pénibles !</w:t>
      </w:r>
    </w:p>
    <w:p w14:paraId="1ACFBC98" w14:textId="52B514C8" w:rsidR="00EA7530" w:rsidRPr="004A30C2" w:rsidRDefault="00EA7530" w:rsidP="00D86F50">
      <w:pPr>
        <w:pStyle w:val="NormalWeb"/>
        <w:shd w:val="clear" w:color="auto" w:fill="FFFFFF"/>
        <w:spacing w:before="240" w:beforeAutospacing="0" w:after="240" w:afterAutospacing="0"/>
        <w:jc w:val="center"/>
        <w:rPr>
          <w:b/>
          <w:bCs/>
          <w:color w:val="FF0000"/>
          <w:spacing w:val="-2"/>
          <w:sz w:val="28"/>
          <w:szCs w:val="28"/>
        </w:rPr>
      </w:pPr>
      <w:r w:rsidRPr="004A30C2">
        <w:rPr>
          <w:b/>
          <w:bCs/>
          <w:color w:val="FF0000"/>
          <w:spacing w:val="-2"/>
          <w:sz w:val="28"/>
          <w:szCs w:val="28"/>
        </w:rPr>
        <w:t>Quant aux départs sur visite médicale, cela existe déjà, cela s’appelle l’invalidité !</w:t>
      </w:r>
    </w:p>
    <w:p w14:paraId="6CB3CDD0" w14:textId="05BC81B1" w:rsidR="00EA7530" w:rsidRPr="007E4166" w:rsidRDefault="00EA7530" w:rsidP="007E00DF">
      <w:pPr>
        <w:pStyle w:val="NormalWeb"/>
        <w:shd w:val="clear" w:color="auto" w:fill="FFFFFF"/>
        <w:spacing w:before="240" w:beforeAutospacing="0" w:after="120" w:afterAutospacing="0"/>
        <w:ind w:right="11"/>
        <w:jc w:val="center"/>
        <w:rPr>
          <w:rFonts w:ascii="Comic Sans MS" w:hAnsi="Comic Sans MS"/>
          <w:b/>
          <w:bCs/>
          <w:spacing w:val="-6"/>
          <w:sz w:val="32"/>
          <w:szCs w:val="32"/>
        </w:rPr>
      </w:pPr>
      <w:r w:rsidRPr="007E4166">
        <w:rPr>
          <w:rFonts w:ascii="Comic Sans MS" w:hAnsi="Comic Sans MS"/>
          <w:b/>
          <w:bCs/>
          <w:spacing w:val="-6"/>
          <w:sz w:val="32"/>
          <w:szCs w:val="32"/>
        </w:rPr>
        <w:t>Retraite mini de 1200 € ? De la poudre aux yeux !</w:t>
      </w:r>
    </w:p>
    <w:p w14:paraId="13B4B2A4" w14:textId="13324D1C" w:rsidR="00EA7530" w:rsidRPr="004A30C2" w:rsidRDefault="00D86F50" w:rsidP="00D86F50">
      <w:pPr>
        <w:pStyle w:val="NormalWeb"/>
        <w:widowControl w:val="0"/>
        <w:shd w:val="clear" w:color="auto" w:fill="FFFFFF"/>
        <w:spacing w:before="240" w:beforeAutospacing="0" w:after="240" w:afterAutospacing="0"/>
        <w:jc w:val="both"/>
        <w:rPr>
          <w:color w:val="FF0000"/>
          <w:spacing w:val="-2"/>
          <w:sz w:val="26"/>
          <w:szCs w:val="26"/>
        </w:rPr>
      </w:pPr>
      <w:r w:rsidRPr="00212ACC">
        <w:rPr>
          <w:rFonts w:ascii="Comic Sans MS" w:hAnsi="Comic Sans MS"/>
          <w:b/>
          <w:bCs/>
          <w:noProof/>
          <w:sz w:val="32"/>
          <w:szCs w:val="32"/>
        </w:rPr>
        <w:drawing>
          <wp:anchor distT="0" distB="0" distL="114300" distR="114300" simplePos="0" relativeHeight="251655680" behindDoc="1" locked="0" layoutInCell="1" allowOverlap="1" wp14:anchorId="3319283C" wp14:editId="4AA0CFAA">
            <wp:simplePos x="0" y="0"/>
            <wp:positionH relativeFrom="column">
              <wp:posOffset>16510</wp:posOffset>
            </wp:positionH>
            <wp:positionV relativeFrom="paragraph">
              <wp:posOffset>80645</wp:posOffset>
            </wp:positionV>
            <wp:extent cx="1200150" cy="1697355"/>
            <wp:effectExtent l="0" t="0" r="0" b="0"/>
            <wp:wrapTight wrapText="bothSides">
              <wp:wrapPolygon edited="0">
                <wp:start x="0" y="0"/>
                <wp:lineTo x="0" y="21333"/>
                <wp:lineTo x="21257" y="21333"/>
                <wp:lineTo x="21257"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0150" cy="1697355"/>
                    </a:xfrm>
                    <a:prstGeom prst="rect">
                      <a:avLst/>
                    </a:prstGeom>
                  </pic:spPr>
                </pic:pic>
              </a:graphicData>
            </a:graphic>
            <wp14:sizeRelH relativeFrom="margin">
              <wp14:pctWidth>0</wp14:pctWidth>
            </wp14:sizeRelH>
            <wp14:sizeRelV relativeFrom="margin">
              <wp14:pctHeight>0</wp14:pctHeight>
            </wp14:sizeRelV>
          </wp:anchor>
        </w:drawing>
      </w:r>
      <w:r w:rsidR="00EA7530" w:rsidRPr="004A30C2">
        <w:rPr>
          <w:color w:val="222222"/>
          <w:spacing w:val="-4"/>
          <w:sz w:val="26"/>
          <w:szCs w:val="26"/>
        </w:rPr>
        <w:t>Beaucoup de retraités (notamment des femmes) n’ont pas 1200 €</w:t>
      </w:r>
      <w:r w:rsidR="002350C5">
        <w:rPr>
          <w:color w:val="222222"/>
          <w:spacing w:val="-4"/>
          <w:sz w:val="26"/>
          <w:szCs w:val="26"/>
        </w:rPr>
        <w:t xml:space="preserve"> </w:t>
      </w:r>
      <w:r w:rsidR="00EA7530" w:rsidRPr="004A30C2">
        <w:rPr>
          <w:color w:val="222222"/>
          <w:spacing w:val="-4"/>
          <w:sz w:val="26"/>
          <w:szCs w:val="26"/>
        </w:rPr>
        <w:t xml:space="preserve">aujourd’hui. Parce qu’elles ont eu de petits salaires (discrimination et temps partiel), mais aussi </w:t>
      </w:r>
      <w:r w:rsidR="00EA7530" w:rsidRPr="004A30C2">
        <w:rPr>
          <w:color w:val="222222"/>
          <w:spacing w:val="-6"/>
          <w:sz w:val="26"/>
          <w:szCs w:val="26"/>
        </w:rPr>
        <w:t xml:space="preserve">parce qu’avec une carrière hachée par l’éducation des enfants, elles n’ont pas tous leurs trimestres ! </w:t>
      </w:r>
      <w:r w:rsidR="00EA7530" w:rsidRPr="004A30C2">
        <w:rPr>
          <w:color w:val="FF0000"/>
          <w:spacing w:val="-2"/>
          <w:sz w:val="26"/>
          <w:szCs w:val="26"/>
        </w:rPr>
        <w:t xml:space="preserve">Alors les </w:t>
      </w:r>
      <w:r w:rsidR="00EA7530" w:rsidRPr="002350C5">
        <w:rPr>
          <w:b/>
          <w:bCs/>
          <w:color w:val="FF0000"/>
          <w:spacing w:val="-2"/>
          <w:sz w:val="26"/>
          <w:szCs w:val="26"/>
          <w:u w:val="single"/>
        </w:rPr>
        <w:t xml:space="preserve">1200 € </w:t>
      </w:r>
      <w:r w:rsidR="002350C5" w:rsidRPr="002350C5">
        <w:rPr>
          <w:b/>
          <w:bCs/>
          <w:color w:val="FF0000"/>
          <w:spacing w:val="-2"/>
          <w:sz w:val="26"/>
          <w:szCs w:val="26"/>
          <w:u w:val="single"/>
        </w:rPr>
        <w:t>brut</w:t>
      </w:r>
      <w:r w:rsidR="002350C5" w:rsidRPr="002350C5">
        <w:rPr>
          <w:color w:val="FF0000"/>
          <w:spacing w:val="-2"/>
          <w:sz w:val="26"/>
          <w:szCs w:val="26"/>
          <w:u w:val="single"/>
        </w:rPr>
        <w:t xml:space="preserve"> </w:t>
      </w:r>
      <w:r w:rsidR="00EA7530" w:rsidRPr="002350C5">
        <w:rPr>
          <w:b/>
          <w:bCs/>
          <w:color w:val="FF0000"/>
          <w:spacing w:val="-2"/>
          <w:sz w:val="26"/>
          <w:szCs w:val="26"/>
          <w:u w:val="single"/>
        </w:rPr>
        <w:t>pour une carrière complète</w:t>
      </w:r>
      <w:r w:rsidR="00EA7530" w:rsidRPr="004A30C2">
        <w:rPr>
          <w:color w:val="FF0000"/>
          <w:spacing w:val="-2"/>
          <w:sz w:val="26"/>
          <w:szCs w:val="26"/>
        </w:rPr>
        <w:t xml:space="preserve"> ne les concernent même pas.</w:t>
      </w:r>
    </w:p>
    <w:p w14:paraId="1635F94D" w14:textId="207B8B47" w:rsidR="00EA7530" w:rsidRPr="004A30C2" w:rsidRDefault="00EA7530" w:rsidP="00D86F50">
      <w:pPr>
        <w:pStyle w:val="NormalWeb"/>
        <w:shd w:val="clear" w:color="auto" w:fill="FFFFFF"/>
        <w:spacing w:before="240" w:beforeAutospacing="0" w:after="240" w:afterAutospacing="0"/>
        <w:jc w:val="both"/>
        <w:rPr>
          <w:i/>
          <w:iCs/>
          <w:color w:val="222222"/>
          <w:spacing w:val="-4"/>
          <w:sz w:val="26"/>
          <w:szCs w:val="26"/>
        </w:rPr>
      </w:pPr>
      <w:r w:rsidRPr="004A30C2">
        <w:rPr>
          <w:b/>
          <w:bCs/>
          <w:i/>
          <w:iCs/>
          <w:color w:val="222222"/>
          <w:spacing w:val="-4"/>
          <w:sz w:val="26"/>
          <w:szCs w:val="26"/>
        </w:rPr>
        <w:t>Rappel :</w:t>
      </w:r>
      <w:r w:rsidRPr="004A30C2">
        <w:rPr>
          <w:i/>
          <w:iCs/>
          <w:color w:val="222222"/>
          <w:spacing w:val="-4"/>
          <w:sz w:val="26"/>
          <w:szCs w:val="26"/>
        </w:rPr>
        <w:t xml:space="preserve"> d’après le rapport 2022 du très officiel « Conseil National des Politiques de Lutte contre la Pauvreté » le minimum pour une « vie décente » pour un retraité est de 1625 € ! On est loin du compte !</w:t>
      </w:r>
    </w:p>
    <w:p w14:paraId="1AD9A6D7" w14:textId="373C161D" w:rsidR="00EA7530" w:rsidRPr="007E4166" w:rsidRDefault="00EA7530" w:rsidP="007E00DF">
      <w:pPr>
        <w:pStyle w:val="NormalWeb"/>
        <w:shd w:val="clear" w:color="auto" w:fill="FFFFFF"/>
        <w:spacing w:before="240" w:beforeAutospacing="0" w:after="120" w:afterAutospacing="0"/>
        <w:ind w:left="-113" w:right="-113"/>
        <w:jc w:val="center"/>
        <w:rPr>
          <w:rFonts w:ascii="Comic Sans MS" w:hAnsi="Comic Sans MS"/>
          <w:b/>
          <w:bCs/>
          <w:spacing w:val="-4"/>
          <w:sz w:val="32"/>
          <w:szCs w:val="32"/>
        </w:rPr>
      </w:pPr>
      <w:r w:rsidRPr="007E4166">
        <w:rPr>
          <w:rFonts w:ascii="Comic Sans MS" w:hAnsi="Comic Sans MS"/>
          <w:b/>
          <w:bCs/>
          <w:spacing w:val="-8"/>
          <w:sz w:val="32"/>
          <w:szCs w:val="32"/>
        </w:rPr>
        <w:t xml:space="preserve">60 ans ? </w:t>
      </w:r>
      <w:r w:rsidRPr="007E4166">
        <w:rPr>
          <w:rFonts w:ascii="Comic Sans MS" w:hAnsi="Comic Sans MS"/>
          <w:b/>
          <w:bCs/>
          <w:spacing w:val="-4"/>
          <w:sz w:val="32"/>
          <w:szCs w:val="32"/>
        </w:rPr>
        <w:t>Souhaitable et possible</w:t>
      </w:r>
    </w:p>
    <w:p w14:paraId="2AE2572E" w14:textId="420E4D95" w:rsidR="00EA7530" w:rsidRPr="00D86F50" w:rsidRDefault="00EA7530" w:rsidP="00D86F50">
      <w:pPr>
        <w:pStyle w:val="NormalWeb"/>
        <w:shd w:val="clear" w:color="auto" w:fill="FFFFFF"/>
        <w:spacing w:before="240" w:beforeAutospacing="0" w:after="240" w:afterAutospacing="0"/>
        <w:jc w:val="center"/>
        <w:rPr>
          <w:b/>
          <w:bCs/>
          <w:color w:val="FF0000"/>
          <w:spacing w:val="-4"/>
          <w:sz w:val="28"/>
          <w:szCs w:val="28"/>
        </w:rPr>
      </w:pPr>
      <w:r w:rsidRPr="00D86F50">
        <w:rPr>
          <w:b/>
          <w:bCs/>
          <w:color w:val="FF0000"/>
          <w:spacing w:val="-4"/>
          <w:sz w:val="28"/>
          <w:szCs w:val="28"/>
        </w:rPr>
        <w:t xml:space="preserve">De 60 à 65 ans : ce sont les années les plus </w:t>
      </w:r>
      <w:r w:rsidRPr="00D86F50">
        <w:rPr>
          <w:b/>
          <w:bCs/>
          <w:color w:val="FF0000"/>
          <w:spacing w:val="-4"/>
          <w:sz w:val="28"/>
          <w:szCs w:val="28"/>
          <w:u w:val="single"/>
        </w:rPr>
        <w:t>dures</w:t>
      </w:r>
      <w:r w:rsidRPr="00D86F50">
        <w:rPr>
          <w:b/>
          <w:bCs/>
          <w:color w:val="FF0000"/>
          <w:spacing w:val="-4"/>
          <w:sz w:val="28"/>
          <w:szCs w:val="28"/>
        </w:rPr>
        <w:t xml:space="preserve"> au travail, les plus belles en retraite.</w:t>
      </w:r>
    </w:p>
    <w:p w14:paraId="483747B8" w14:textId="7D12D8F5" w:rsidR="00EA7530" w:rsidRPr="004A30C2" w:rsidRDefault="00EA7530" w:rsidP="00D86F50">
      <w:pPr>
        <w:pStyle w:val="NormalWeb"/>
        <w:shd w:val="clear" w:color="auto" w:fill="FFFFFF"/>
        <w:spacing w:before="240" w:beforeAutospacing="0" w:after="240" w:afterAutospacing="0"/>
        <w:jc w:val="both"/>
        <w:rPr>
          <w:color w:val="222222"/>
          <w:sz w:val="26"/>
          <w:szCs w:val="26"/>
        </w:rPr>
      </w:pPr>
      <w:r w:rsidRPr="004A30C2">
        <w:rPr>
          <w:color w:val="222222"/>
          <w:sz w:val="26"/>
          <w:szCs w:val="26"/>
        </w:rPr>
        <w:t>La CGT plaide pour un droit à la retraite dès 60 ans qui permette quelques années de « vie nouvelle » libérée des contraintes du travail et pas encore trop limitée par les problèmes de santé.</w:t>
      </w:r>
    </w:p>
    <w:p w14:paraId="0BC726AD" w14:textId="4A114CA2" w:rsidR="00EA7530" w:rsidRPr="00D86F50" w:rsidRDefault="00EA7530" w:rsidP="00D86F50">
      <w:pPr>
        <w:pStyle w:val="NormalWeb"/>
        <w:shd w:val="clear" w:color="auto" w:fill="FFFFFF"/>
        <w:spacing w:before="240" w:beforeAutospacing="0" w:after="240" w:afterAutospacing="0"/>
        <w:jc w:val="center"/>
        <w:rPr>
          <w:b/>
          <w:bCs/>
          <w:color w:val="FF0000"/>
          <w:spacing w:val="-2"/>
          <w:sz w:val="28"/>
          <w:szCs w:val="28"/>
        </w:rPr>
      </w:pPr>
      <w:r w:rsidRPr="00D86F50">
        <w:rPr>
          <w:b/>
          <w:bCs/>
          <w:color w:val="FF0000"/>
          <w:spacing w:val="-2"/>
          <w:sz w:val="28"/>
          <w:szCs w:val="28"/>
        </w:rPr>
        <w:t>Les sources de financement existent, en arrêtant les exonérations de cotisations dont bénéficient les grands groupes, en augmentant les salaires, en instaurant l'égalité salariale entre les femmes et les hommes, en taxant les revenus du capital à l’heure où les dividendes du CAC40 battent tous les records ...</w:t>
      </w:r>
    </w:p>
    <w:p w14:paraId="1C89C4A6" w14:textId="5DED9E34" w:rsidR="00212ACC" w:rsidRPr="007E4166" w:rsidRDefault="00212ACC" w:rsidP="007E00DF">
      <w:pPr>
        <w:pStyle w:val="NormalWeb"/>
        <w:shd w:val="clear" w:color="auto" w:fill="FFFFFF"/>
        <w:spacing w:before="240" w:beforeAutospacing="0" w:after="120" w:afterAutospacing="0"/>
        <w:ind w:right="11"/>
        <w:jc w:val="center"/>
        <w:rPr>
          <w:rFonts w:ascii="Comic Sans MS" w:hAnsi="Comic Sans MS"/>
          <w:b/>
          <w:bCs/>
          <w:spacing w:val="-4"/>
          <w:sz w:val="32"/>
          <w:szCs w:val="32"/>
        </w:rPr>
      </w:pPr>
      <w:r w:rsidRPr="007E4166">
        <w:rPr>
          <w:rFonts w:ascii="Comic Sans MS" w:hAnsi="Comic Sans MS"/>
          <w:b/>
          <w:bCs/>
          <w:spacing w:val="-4"/>
          <w:sz w:val="32"/>
          <w:szCs w:val="32"/>
        </w:rPr>
        <w:t>Si tu participes, on gagnera ensemble !</w:t>
      </w:r>
    </w:p>
    <w:p w14:paraId="30885902" w14:textId="586EAD13" w:rsidR="00212ACC" w:rsidRPr="004A30C2" w:rsidRDefault="00212ACC" w:rsidP="007E00DF">
      <w:pPr>
        <w:pStyle w:val="NormalWeb"/>
        <w:shd w:val="clear" w:color="auto" w:fill="FFFFFF"/>
        <w:spacing w:before="120" w:beforeAutospacing="0" w:after="120" w:afterAutospacing="0"/>
        <w:jc w:val="both"/>
        <w:rPr>
          <w:b/>
          <w:bCs/>
          <w:color w:val="FF0000"/>
          <w:spacing w:val="-6"/>
          <w:sz w:val="26"/>
          <w:szCs w:val="26"/>
        </w:rPr>
      </w:pPr>
      <w:r w:rsidRPr="004A30C2">
        <w:rPr>
          <w:color w:val="222222"/>
          <w:spacing w:val="-6"/>
          <w:sz w:val="26"/>
          <w:szCs w:val="26"/>
        </w:rPr>
        <w:t>En 2019, nous avons gagné contre le projet de retraite à points : Macron a dû le mettre aux oubliettes !</w:t>
      </w:r>
      <w:r w:rsidR="00CC5E66" w:rsidRPr="004A30C2">
        <w:rPr>
          <w:color w:val="222222"/>
          <w:spacing w:val="-6"/>
          <w:sz w:val="26"/>
          <w:szCs w:val="26"/>
        </w:rPr>
        <w:t xml:space="preserve"> </w:t>
      </w:r>
      <w:r w:rsidRPr="004A30C2">
        <w:rPr>
          <w:b/>
          <w:bCs/>
          <w:color w:val="FF0000"/>
          <w:spacing w:val="-6"/>
          <w:sz w:val="26"/>
          <w:szCs w:val="26"/>
        </w:rPr>
        <w:t>Aujourd’hui, nous avons en plus l’unité</w:t>
      </w:r>
      <w:r w:rsidR="001126C9">
        <w:rPr>
          <w:b/>
          <w:bCs/>
          <w:color w:val="FF0000"/>
          <w:spacing w:val="-6"/>
          <w:sz w:val="26"/>
          <w:szCs w:val="26"/>
        </w:rPr>
        <w:t xml:space="preserve"> de</w:t>
      </w:r>
      <w:r w:rsidRPr="004A30C2">
        <w:rPr>
          <w:b/>
          <w:bCs/>
          <w:color w:val="FF0000"/>
          <w:spacing w:val="-6"/>
          <w:sz w:val="26"/>
          <w:szCs w:val="26"/>
        </w:rPr>
        <w:t xml:space="preserve"> tous les syndicats et </w:t>
      </w:r>
      <w:r w:rsidR="001126C9">
        <w:rPr>
          <w:b/>
          <w:bCs/>
          <w:color w:val="FF0000"/>
          <w:spacing w:val="-6"/>
          <w:sz w:val="26"/>
          <w:szCs w:val="26"/>
        </w:rPr>
        <w:t xml:space="preserve">des </w:t>
      </w:r>
      <w:r w:rsidRPr="004A30C2">
        <w:rPr>
          <w:b/>
          <w:bCs/>
          <w:color w:val="FF0000"/>
          <w:spacing w:val="-6"/>
          <w:sz w:val="26"/>
          <w:szCs w:val="26"/>
        </w:rPr>
        <w:t>organisations de jeunesse contre le projet de report de l’âge de départ.</w:t>
      </w:r>
      <w:r w:rsidR="00CC5E66" w:rsidRPr="004A30C2">
        <w:rPr>
          <w:b/>
          <w:bCs/>
          <w:color w:val="FF0000"/>
          <w:spacing w:val="-6"/>
          <w:sz w:val="26"/>
          <w:szCs w:val="26"/>
        </w:rPr>
        <w:t xml:space="preserve"> </w:t>
      </w:r>
      <w:r w:rsidRPr="004A30C2">
        <w:rPr>
          <w:color w:val="222222"/>
          <w:spacing w:val="-6"/>
          <w:sz w:val="26"/>
          <w:szCs w:val="26"/>
        </w:rPr>
        <w:t>Alors, tout dépend de l’engagement de chacun et chacune d’entre nous.</w:t>
      </w:r>
    </w:p>
    <w:p w14:paraId="79CB6768" w14:textId="7B2FE4E6" w:rsidR="00212ACC" w:rsidRPr="004A30C2" w:rsidRDefault="00212ACC" w:rsidP="00D86F50">
      <w:pPr>
        <w:pStyle w:val="NormalWeb"/>
        <w:shd w:val="clear" w:color="auto" w:fill="FFFFFF"/>
        <w:spacing w:before="240" w:beforeAutospacing="0" w:after="240" w:afterAutospacing="0"/>
        <w:jc w:val="both"/>
        <w:rPr>
          <w:b/>
          <w:bCs/>
          <w:color w:val="222222"/>
          <w:spacing w:val="-6"/>
          <w:sz w:val="26"/>
          <w:szCs w:val="26"/>
        </w:rPr>
      </w:pPr>
      <w:r w:rsidRPr="004A30C2">
        <w:rPr>
          <w:b/>
          <w:bCs/>
          <w:color w:val="222222"/>
          <w:spacing w:val="-6"/>
          <w:sz w:val="26"/>
          <w:szCs w:val="26"/>
        </w:rPr>
        <w:t>Eviter 2 ans de travail supplémentaire, mérite bien quelques jours de grève, des manifestations, quelques actions coup-de-poing ! C’est de notre vie dont il s’agit !</w:t>
      </w:r>
    </w:p>
    <w:p w14:paraId="38259C61" w14:textId="255233C9" w:rsidR="00CC5E66" w:rsidRPr="0098151E" w:rsidRDefault="00CC5E66" w:rsidP="007E00DF">
      <w:pPr>
        <w:pStyle w:val="NormalWeb"/>
        <w:pBdr>
          <w:top w:val="thinThickSmallGap" w:sz="24" w:space="1" w:color="FF0000" w:shadow="1"/>
          <w:left w:val="thinThickSmallGap" w:sz="24" w:space="4" w:color="FF0000" w:shadow="1"/>
          <w:bottom w:val="thinThickSmallGap" w:sz="24" w:space="1" w:color="FF0000" w:shadow="1"/>
          <w:right w:val="thinThickSmallGap" w:sz="24" w:space="4" w:color="FF0000" w:shadow="1"/>
        </w:pBdr>
        <w:shd w:val="clear" w:color="auto" w:fill="FFFF00"/>
        <w:spacing w:before="120" w:beforeAutospacing="0" w:after="120" w:afterAutospacing="0"/>
        <w:jc w:val="center"/>
        <w:rPr>
          <w:rFonts w:ascii="Comic Sans MS" w:hAnsi="Comic Sans MS"/>
          <w:b/>
          <w:bCs/>
          <w:spacing w:val="-6"/>
          <w:sz w:val="32"/>
          <w:szCs w:val="32"/>
        </w:rPr>
      </w:pPr>
      <w:r w:rsidRPr="0098151E">
        <w:rPr>
          <w:rFonts w:ascii="Comic Sans MS" w:hAnsi="Comic Sans MS"/>
          <w:b/>
          <w:bCs/>
          <w:spacing w:val="-6"/>
          <w:sz w:val="32"/>
          <w:szCs w:val="32"/>
        </w:rPr>
        <w:t>RDV donc le 19 janvier 2023</w:t>
      </w:r>
      <w:r w:rsidR="0001471C" w:rsidRPr="0098151E">
        <w:rPr>
          <w:rFonts w:ascii="Comic Sans MS" w:hAnsi="Comic Sans MS"/>
          <w:b/>
          <w:bCs/>
          <w:spacing w:val="-6"/>
          <w:sz w:val="32"/>
          <w:szCs w:val="32"/>
        </w:rPr>
        <w:t xml:space="preserve">, </w:t>
      </w:r>
      <w:r w:rsidRPr="0098151E">
        <w:rPr>
          <w:rFonts w:ascii="Comic Sans MS" w:hAnsi="Comic Sans MS"/>
          <w:b/>
          <w:bCs/>
          <w:spacing w:val="-6"/>
          <w:sz w:val="32"/>
          <w:szCs w:val="32"/>
        </w:rPr>
        <w:t>à 14h00 au champ de foire</w:t>
      </w:r>
    </w:p>
    <w:p w14:paraId="11526532" w14:textId="77777777" w:rsidR="00B01BDA" w:rsidRPr="00993FDD" w:rsidRDefault="00CC5E66" w:rsidP="007E00DF">
      <w:pPr>
        <w:pStyle w:val="NormalWeb"/>
        <w:pBdr>
          <w:top w:val="thinThickSmallGap" w:sz="24" w:space="1" w:color="FF0000" w:shadow="1"/>
          <w:left w:val="thinThickSmallGap" w:sz="24" w:space="4" w:color="FF0000" w:shadow="1"/>
          <w:bottom w:val="thinThickSmallGap" w:sz="24" w:space="1" w:color="FF0000" w:shadow="1"/>
          <w:right w:val="thinThickSmallGap" w:sz="24" w:space="4" w:color="FF0000" w:shadow="1"/>
        </w:pBdr>
        <w:shd w:val="clear" w:color="auto" w:fill="FF0000"/>
        <w:spacing w:before="120" w:beforeAutospacing="0" w:after="120" w:afterAutospacing="0"/>
        <w:jc w:val="center"/>
        <w:rPr>
          <w:rFonts w:ascii="Comic Sans MS" w:hAnsi="Comic Sans MS"/>
          <w:b/>
          <w:bCs/>
          <w:color w:val="FFFF00"/>
          <w:spacing w:val="-6"/>
          <w:sz w:val="32"/>
          <w:szCs w:val="32"/>
        </w:rPr>
      </w:pPr>
      <w:r w:rsidRPr="00993FDD">
        <w:rPr>
          <w:rFonts w:ascii="Comic Sans MS" w:hAnsi="Comic Sans MS"/>
          <w:b/>
          <w:bCs/>
          <w:color w:val="FFFF00"/>
          <w:spacing w:val="-6"/>
          <w:sz w:val="32"/>
          <w:szCs w:val="32"/>
        </w:rPr>
        <w:t>Pour une journée de manifestation</w:t>
      </w:r>
    </w:p>
    <w:p w14:paraId="33A0D48D" w14:textId="174155D3" w:rsidR="00A66CD4" w:rsidRPr="00B01BDA" w:rsidRDefault="00CC5E66" w:rsidP="007E00DF">
      <w:pPr>
        <w:pStyle w:val="NormalWeb"/>
        <w:pBdr>
          <w:top w:val="thinThickSmallGap" w:sz="24" w:space="1" w:color="FF0000" w:shadow="1"/>
          <w:left w:val="thinThickSmallGap" w:sz="24" w:space="4" w:color="FF0000" w:shadow="1"/>
          <w:bottom w:val="thinThickSmallGap" w:sz="24" w:space="1" w:color="FF0000" w:shadow="1"/>
          <w:right w:val="thinThickSmallGap" w:sz="24" w:space="4" w:color="FF0000" w:shadow="1"/>
        </w:pBdr>
        <w:shd w:val="clear" w:color="auto" w:fill="FF0000"/>
        <w:spacing w:before="120" w:beforeAutospacing="0" w:after="120" w:afterAutospacing="0"/>
        <w:jc w:val="center"/>
        <w:rPr>
          <w:rFonts w:ascii="Comic Sans MS" w:hAnsi="Comic Sans MS"/>
          <w:b/>
          <w:bCs/>
          <w:color w:val="FFFF00"/>
          <w:sz w:val="26"/>
          <w:szCs w:val="26"/>
        </w:rPr>
      </w:pPr>
      <w:proofErr w:type="gramStart"/>
      <w:r w:rsidRPr="00993FDD">
        <w:rPr>
          <w:rFonts w:ascii="Comic Sans MS" w:hAnsi="Comic Sans MS"/>
          <w:b/>
          <w:bCs/>
          <w:color w:val="FFFF00"/>
          <w:spacing w:val="-6"/>
          <w:sz w:val="32"/>
          <w:szCs w:val="32"/>
        </w:rPr>
        <w:t>à</w:t>
      </w:r>
      <w:proofErr w:type="gramEnd"/>
      <w:r w:rsidRPr="00993FDD">
        <w:rPr>
          <w:rFonts w:ascii="Comic Sans MS" w:hAnsi="Comic Sans MS"/>
          <w:b/>
          <w:bCs/>
          <w:color w:val="FFFF00"/>
          <w:spacing w:val="-6"/>
          <w:sz w:val="32"/>
          <w:szCs w:val="32"/>
        </w:rPr>
        <w:t xml:space="preserve"> l’appel de</w:t>
      </w:r>
      <w:r w:rsidR="0001471C" w:rsidRPr="00993FDD">
        <w:rPr>
          <w:rFonts w:ascii="Comic Sans MS" w:hAnsi="Comic Sans MS"/>
          <w:b/>
          <w:bCs/>
          <w:color w:val="FFFF00"/>
          <w:spacing w:val="-6"/>
          <w:sz w:val="32"/>
          <w:szCs w:val="32"/>
        </w:rPr>
        <w:t xml:space="preserve"> l’ensemble des organisations</w:t>
      </w:r>
      <w:r w:rsidRPr="00993FDD">
        <w:rPr>
          <w:rFonts w:ascii="Comic Sans MS" w:hAnsi="Comic Sans MS"/>
          <w:b/>
          <w:bCs/>
          <w:color w:val="FFFF00"/>
          <w:spacing w:val="-6"/>
          <w:sz w:val="32"/>
          <w:szCs w:val="32"/>
        </w:rPr>
        <w:t xml:space="preserve"> syndicales dont la CGT</w:t>
      </w:r>
    </w:p>
    <w:sectPr w:rsidR="00A66CD4" w:rsidRPr="00B01BDA" w:rsidSect="007E4166">
      <w:headerReference w:type="default" r:id="rId12"/>
      <w:footerReference w:type="default" r:id="rId13"/>
      <w:type w:val="continuous"/>
      <w:pgSz w:w="11906" w:h="16838"/>
      <w:pgMar w:top="298" w:right="566" w:bottom="709" w:left="709" w:header="142" w:footer="1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F68D1" w14:textId="77777777" w:rsidR="001F6F5C" w:rsidRDefault="001F6F5C" w:rsidP="008026AD">
      <w:pPr>
        <w:spacing w:after="0" w:line="240" w:lineRule="auto"/>
      </w:pPr>
      <w:r>
        <w:separator/>
      </w:r>
    </w:p>
  </w:endnote>
  <w:endnote w:type="continuationSeparator" w:id="0">
    <w:p w14:paraId="312C3BB3" w14:textId="77777777" w:rsidR="001F6F5C" w:rsidRDefault="001F6F5C" w:rsidP="00802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1CA0B" w14:textId="77777777" w:rsidR="008026AD" w:rsidRPr="00961D73" w:rsidRDefault="008026AD" w:rsidP="008026AD">
    <w:pPr>
      <w:pStyle w:val="Pieddepage"/>
      <w:pBdr>
        <w:top w:val="single" w:sz="12" w:space="2" w:color="FF0000"/>
      </w:pBdr>
      <w:tabs>
        <w:tab w:val="clear" w:pos="9072"/>
      </w:tabs>
      <w:spacing w:before="40"/>
      <w:jc w:val="center"/>
      <w:rPr>
        <w:rFonts w:ascii="Times New Roman" w:hAnsi="Times New Roman"/>
        <w:sz w:val="20"/>
        <w:szCs w:val="20"/>
      </w:rPr>
    </w:pPr>
    <w:r w:rsidRPr="00961D73">
      <w:rPr>
        <w:rFonts w:ascii="Times New Roman" w:hAnsi="Times New Roman"/>
        <w:sz w:val="20"/>
        <w:szCs w:val="20"/>
      </w:rPr>
      <w:t xml:space="preserve">CGT du Site de Sochaux : PEUGEOT, VIGS, STPI, ISS, SIEDOUBS     </w:t>
    </w:r>
    <w:r w:rsidRPr="00961D73">
      <w:rPr>
        <w:rFonts w:ascii="Times New Roman" w:hAnsi="Times New Roman"/>
        <w:sz w:val="20"/>
        <w:szCs w:val="20"/>
      </w:rPr>
      <w:sym w:font="Wingdings 2" w:char="F027"/>
    </w:r>
    <w:r w:rsidRPr="00961D73">
      <w:rPr>
        <w:rFonts w:ascii="Times New Roman" w:hAnsi="Times New Roman"/>
        <w:sz w:val="20"/>
        <w:szCs w:val="20"/>
      </w:rPr>
      <w:t xml:space="preserve"> : 03 81 31 29 77      </w:t>
    </w:r>
  </w:p>
  <w:p w14:paraId="6012BE9C" w14:textId="6718751C" w:rsidR="008026AD" w:rsidRPr="00961D73" w:rsidRDefault="008026AD" w:rsidP="008026AD">
    <w:pPr>
      <w:pStyle w:val="Pieddepage"/>
      <w:tabs>
        <w:tab w:val="clear" w:pos="9072"/>
      </w:tabs>
      <w:spacing w:before="40"/>
      <w:jc w:val="center"/>
      <w:rPr>
        <w:sz w:val="20"/>
        <w:szCs w:val="20"/>
      </w:rPr>
    </w:pPr>
    <w:r w:rsidRPr="00961D73">
      <w:rPr>
        <w:rFonts w:ascii="Times New Roman" w:hAnsi="Times New Roman"/>
        <w:sz w:val="20"/>
        <w:szCs w:val="20"/>
      </w:rPr>
      <w:t>Mail : cgtpsa.sochaux@laposte.net         Site internet : http://psasochaux.reference-syndicale.fr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4F437" w14:textId="77777777" w:rsidR="001F6F5C" w:rsidRDefault="001F6F5C" w:rsidP="008026AD">
      <w:pPr>
        <w:spacing w:after="0" w:line="240" w:lineRule="auto"/>
      </w:pPr>
      <w:r>
        <w:separator/>
      </w:r>
    </w:p>
  </w:footnote>
  <w:footnote w:type="continuationSeparator" w:id="0">
    <w:p w14:paraId="356CB690" w14:textId="77777777" w:rsidR="001F6F5C" w:rsidRDefault="001F6F5C" w:rsidP="00802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A58BD" w14:textId="1388C7E5" w:rsidR="008026AD" w:rsidRPr="008026AD" w:rsidRDefault="008026AD" w:rsidP="008026AD">
    <w:pPr>
      <w:spacing w:before="120" w:after="120" w:line="240" w:lineRule="auto"/>
      <w:jc w:val="center"/>
      <w:rPr>
        <w:rFonts w:ascii="Times New Roman" w:hAnsi="Times New Roman" w:cs="Times New Roman"/>
        <w:b/>
        <w:i/>
        <w:iCs/>
        <w:sz w:val="24"/>
        <w:szCs w:val="24"/>
      </w:rPr>
    </w:pPr>
    <w:r w:rsidRPr="004E6462">
      <w:rPr>
        <w:rFonts w:ascii="Times New Roman" w:hAnsi="Times New Roman" w:cs="Times New Roman"/>
        <w:b/>
        <w:i/>
        <w:iCs/>
        <w:sz w:val="24"/>
        <w:szCs w:val="24"/>
      </w:rPr>
      <w:t xml:space="preserve">S </w:t>
    </w:r>
    <w:r>
      <w:rPr>
        <w:rFonts w:ascii="Times New Roman" w:hAnsi="Times New Roman" w:cs="Times New Roman"/>
        <w:b/>
        <w:i/>
        <w:iCs/>
        <w:sz w:val="24"/>
        <w:szCs w:val="24"/>
      </w:rPr>
      <w:t>0</w:t>
    </w:r>
    <w:r w:rsidR="00B01BDA">
      <w:rPr>
        <w:rFonts w:ascii="Times New Roman" w:hAnsi="Times New Roman" w:cs="Times New Roman"/>
        <w:b/>
        <w:i/>
        <w:iCs/>
        <w:sz w:val="24"/>
        <w:szCs w:val="24"/>
      </w:rPr>
      <w:t>3</w:t>
    </w:r>
    <w:r>
      <w:rPr>
        <w:rFonts w:ascii="Times New Roman" w:hAnsi="Times New Roman" w:cs="Times New Roman"/>
        <w:b/>
        <w:i/>
        <w:iCs/>
        <w:sz w:val="24"/>
        <w:szCs w:val="24"/>
      </w:rPr>
      <w:t xml:space="preserve"> - </w:t>
    </w:r>
    <w:r w:rsidRPr="004E6462">
      <w:rPr>
        <w:rFonts w:ascii="Times New Roman" w:hAnsi="Times New Roman" w:cs="Times New Roman"/>
        <w:b/>
        <w:i/>
        <w:iCs/>
        <w:sz w:val="24"/>
        <w:szCs w:val="24"/>
      </w:rPr>
      <w:t>Information aux salariés, des élus CGT au CSE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B2DF9"/>
    <w:multiLevelType w:val="hybridMultilevel"/>
    <w:tmpl w:val="D1F2EAF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29698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C66"/>
    <w:rsid w:val="0001471C"/>
    <w:rsid w:val="000E3356"/>
    <w:rsid w:val="001126C9"/>
    <w:rsid w:val="001B44AA"/>
    <w:rsid w:val="001F6F5C"/>
    <w:rsid w:val="00211AC1"/>
    <w:rsid w:val="00212ACC"/>
    <w:rsid w:val="002208E5"/>
    <w:rsid w:val="002350C5"/>
    <w:rsid w:val="002F6B73"/>
    <w:rsid w:val="00371275"/>
    <w:rsid w:val="003954A2"/>
    <w:rsid w:val="003F1403"/>
    <w:rsid w:val="004439DD"/>
    <w:rsid w:val="004A30C2"/>
    <w:rsid w:val="004F0112"/>
    <w:rsid w:val="004F7EEC"/>
    <w:rsid w:val="005067B1"/>
    <w:rsid w:val="00536F0F"/>
    <w:rsid w:val="006037E2"/>
    <w:rsid w:val="00615D65"/>
    <w:rsid w:val="00700797"/>
    <w:rsid w:val="00701953"/>
    <w:rsid w:val="00710A62"/>
    <w:rsid w:val="0072148D"/>
    <w:rsid w:val="007E00DF"/>
    <w:rsid w:val="007E4166"/>
    <w:rsid w:val="008026AD"/>
    <w:rsid w:val="00950E4D"/>
    <w:rsid w:val="00961D73"/>
    <w:rsid w:val="0098151E"/>
    <w:rsid w:val="00993FDD"/>
    <w:rsid w:val="00A241C1"/>
    <w:rsid w:val="00A66CD4"/>
    <w:rsid w:val="00AE150A"/>
    <w:rsid w:val="00B01BDA"/>
    <w:rsid w:val="00B55A0E"/>
    <w:rsid w:val="00BA3D29"/>
    <w:rsid w:val="00BB0C66"/>
    <w:rsid w:val="00BB4FD6"/>
    <w:rsid w:val="00C254F6"/>
    <w:rsid w:val="00CC5E66"/>
    <w:rsid w:val="00D85F50"/>
    <w:rsid w:val="00D86F50"/>
    <w:rsid w:val="00EA75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D502F"/>
  <w15:chartTrackingRefBased/>
  <w15:docId w15:val="{9C255597-7748-4B2A-A7EA-5F44741A4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0C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B0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8026AD"/>
    <w:pPr>
      <w:tabs>
        <w:tab w:val="center" w:pos="4536"/>
        <w:tab w:val="right" w:pos="9072"/>
      </w:tabs>
      <w:spacing w:after="0" w:line="240" w:lineRule="auto"/>
    </w:pPr>
  </w:style>
  <w:style w:type="character" w:customStyle="1" w:styleId="En-tteCar">
    <w:name w:val="En-tête Car"/>
    <w:basedOn w:val="Policepardfaut"/>
    <w:link w:val="En-tte"/>
    <w:uiPriority w:val="99"/>
    <w:rsid w:val="008026AD"/>
  </w:style>
  <w:style w:type="paragraph" w:styleId="Pieddepage">
    <w:name w:val="footer"/>
    <w:basedOn w:val="Normal"/>
    <w:link w:val="PieddepageCar"/>
    <w:uiPriority w:val="99"/>
    <w:unhideWhenUsed/>
    <w:rsid w:val="008026A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026AD"/>
  </w:style>
  <w:style w:type="paragraph" w:styleId="NormalWeb">
    <w:name w:val="Normal (Web)"/>
    <w:basedOn w:val="Normal"/>
    <w:uiPriority w:val="99"/>
    <w:unhideWhenUsed/>
    <w:rsid w:val="00B55A0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1D509-D1F2-4A72-B49E-2A6680E16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665</Words>
  <Characters>3660</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AURORE BOUSSARD</dc:creator>
  <cp:keywords/>
  <dc:description/>
  <cp:lastModifiedBy>AURORE BOUSSARD</cp:lastModifiedBy>
  <cp:revision>4</cp:revision>
  <dcterms:created xsi:type="dcterms:W3CDTF">2023-01-16T08:54:00Z</dcterms:created>
  <dcterms:modified xsi:type="dcterms:W3CDTF">2023-01-16T09:26:00Z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etDate">
    <vt:lpwstr>2023-01-05T15:23:54Z</vt:lpwstr>
  </property>
  <property fmtid="{D5CDD505-2E9C-101B-9397-08002B2CF9AE}" pid="4" name="MSIP_Label_2fd53d93-3f4c-4b90-b511-bd6bdbb4fba9_Method">
    <vt:lpwstr>Standard</vt:lpwstr>
  </property>
  <property fmtid="{D5CDD505-2E9C-101B-9397-08002B2CF9AE}" pid="5" name="MSIP_Label_2fd53d93-3f4c-4b90-b511-bd6bdbb4fba9_Name">
    <vt:lpwstr>2fd53d93-3f4c-4b90-b511-bd6bdbb4fba9</vt:lpwstr>
  </property>
  <property fmtid="{D5CDD505-2E9C-101B-9397-08002B2CF9AE}" pid="6" name="MSIP_Label_2fd53d93-3f4c-4b90-b511-bd6bdbb4fba9_SiteId">
    <vt:lpwstr>d852d5cd-724c-4128-8812-ffa5db3f8507</vt:lpwstr>
  </property>
  <property fmtid="{D5CDD505-2E9C-101B-9397-08002B2CF9AE}" pid="7" name="MSIP_Label_2fd53d93-3f4c-4b90-b511-bd6bdbb4fba9_ActionId">
    <vt:lpwstr>e36698fd-9927-4644-80fb-ca4c178b8ade</vt:lpwstr>
  </property>
  <property fmtid="{D5CDD505-2E9C-101B-9397-08002B2CF9AE}" pid="8" name="MSIP_Label_2fd53d93-3f4c-4b90-b511-bd6bdbb4fba9_ContentBits">
    <vt:lpwstr>0</vt:lpwstr>
  </property>
</Properties>
</file>