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78B6" w14:textId="77777777" w:rsidR="00305DAA" w:rsidRPr="00D0453F" w:rsidRDefault="00743D89" w:rsidP="0022703E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uppressAutoHyphens/>
        <w:spacing w:after="120" w:line="240" w:lineRule="auto"/>
        <w:ind w:left="1560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D0453F">
        <w:rPr>
          <w:rFonts w:ascii="Comic Sans MS" w:hAnsi="Comic Sans MS" w:cs="Times New Roman"/>
          <w:b/>
          <w:bCs/>
          <w:noProof/>
          <w:color w:val="FF0000"/>
          <w:sz w:val="48"/>
          <w:szCs w:val="48"/>
          <w:lang w:eastAsia="fr-FR"/>
        </w:rPr>
        <w:drawing>
          <wp:anchor distT="0" distB="0" distL="114300" distR="114300" simplePos="0" relativeHeight="251649536" behindDoc="0" locked="0" layoutInCell="1" allowOverlap="1" wp14:anchorId="61790C01" wp14:editId="7BCE5AA0">
            <wp:simplePos x="0" y="0"/>
            <wp:positionH relativeFrom="column">
              <wp:posOffset>-37942</wp:posOffset>
            </wp:positionH>
            <wp:positionV relativeFrom="paragraph">
              <wp:posOffset>2885</wp:posOffset>
            </wp:positionV>
            <wp:extent cx="917575" cy="1019528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23" cy="102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B5F">
        <w:rPr>
          <w:rFonts w:ascii="Comic Sans MS" w:hAnsi="Comic Sans MS" w:cs="Times New Roman"/>
          <w:b/>
          <w:bCs/>
          <w:color w:val="FF0000"/>
          <w:sz w:val="48"/>
          <w:szCs w:val="48"/>
        </w:rPr>
        <w:t>SALAIRES :</w:t>
      </w:r>
      <w:r w:rsidR="0022703E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 </w:t>
      </w:r>
      <w:r w:rsidR="0062519C">
        <w:rPr>
          <w:rFonts w:ascii="Comic Sans MS" w:hAnsi="Comic Sans MS" w:cs="Times New Roman"/>
          <w:b/>
          <w:bCs/>
          <w:color w:val="FF0000"/>
          <w:sz w:val="48"/>
          <w:szCs w:val="48"/>
        </w:rPr>
        <w:t>préparons à nous y mettre tous</w:t>
      </w:r>
      <w:r w:rsidR="00DC7B5F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 ENSEMBLE</w:t>
      </w:r>
      <w:r w:rsidR="00D0453F" w:rsidRPr="00D0453F">
        <w:rPr>
          <w:rFonts w:ascii="Comic Sans MS" w:hAnsi="Comic Sans MS" w:cs="Times New Roman"/>
          <w:b/>
          <w:bCs/>
          <w:color w:val="FF0000"/>
          <w:sz w:val="48"/>
          <w:szCs w:val="48"/>
        </w:rPr>
        <w:t> !</w:t>
      </w:r>
      <w:r w:rsidR="00305DAA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 </w:t>
      </w:r>
    </w:p>
    <w:p w14:paraId="4A83CEE2" w14:textId="77777777" w:rsidR="006706B4" w:rsidRPr="0062519C" w:rsidRDefault="0062519C" w:rsidP="006706B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uppressAutoHyphens/>
        <w:spacing w:after="60" w:line="240" w:lineRule="auto"/>
        <w:jc w:val="center"/>
        <w:rPr>
          <w:rFonts w:ascii="Comic Sans MS" w:hAnsi="Comic Sans MS" w:cs="Times New Roman"/>
          <w:b/>
          <w:bCs/>
          <w:color w:val="FF0000"/>
          <w:spacing w:val="-8"/>
          <w:sz w:val="31"/>
          <w:szCs w:val="31"/>
        </w:rPr>
      </w:pPr>
      <w:r w:rsidRPr="0062519C">
        <w:rPr>
          <w:rFonts w:ascii="Comic Sans MS" w:hAnsi="Comic Sans MS" w:cs="Times New Roman"/>
          <w:b/>
          <w:bCs/>
          <w:color w:val="FF0000"/>
          <w:spacing w:val="-8"/>
          <w:sz w:val="31"/>
          <w:szCs w:val="31"/>
        </w:rPr>
        <w:t>Seule l’unité des salariés et leur détermination peut faire reculer PSA</w:t>
      </w:r>
      <w:r w:rsidR="001E1F6A" w:rsidRPr="0062519C">
        <w:rPr>
          <w:rFonts w:ascii="Comic Sans MS" w:hAnsi="Comic Sans MS" w:cs="Times New Roman"/>
          <w:b/>
          <w:bCs/>
          <w:color w:val="FF0000"/>
          <w:spacing w:val="-8"/>
          <w:sz w:val="31"/>
          <w:szCs w:val="31"/>
        </w:rPr>
        <w:t> !</w:t>
      </w:r>
    </w:p>
    <w:p w14:paraId="3DA49C2D" w14:textId="77777777" w:rsidR="0062519C" w:rsidRDefault="0062519C" w:rsidP="00B005FA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005FA">
        <w:rPr>
          <w:rFonts w:ascii="Times New Roman" w:hAnsi="Times New Roman" w:cs="Times New Roman"/>
          <w:b/>
          <w:bCs/>
          <w:sz w:val="25"/>
          <w:szCs w:val="25"/>
        </w:rPr>
        <w:t>Plus de 1</w:t>
      </w:r>
      <w:r w:rsidR="00C0309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B005FA">
        <w:rPr>
          <w:rFonts w:ascii="Times New Roman" w:hAnsi="Times New Roman" w:cs="Times New Roman"/>
          <w:b/>
          <w:bCs/>
          <w:sz w:val="25"/>
          <w:szCs w:val="25"/>
        </w:rPr>
        <w:t>100 salariés en grève à Sochaux, plus de 5</w:t>
      </w:r>
      <w:r w:rsidR="00C0309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B005FA">
        <w:rPr>
          <w:rFonts w:ascii="Times New Roman" w:hAnsi="Times New Roman" w:cs="Times New Roman"/>
          <w:b/>
          <w:bCs/>
          <w:sz w:val="25"/>
          <w:szCs w:val="25"/>
        </w:rPr>
        <w:t>000 sur le groupe, ont réussi à faire des débrayages du mercredi 28 septembre</w:t>
      </w:r>
      <w:r w:rsidR="00C0309E">
        <w:rPr>
          <w:rFonts w:ascii="Times New Roman" w:hAnsi="Times New Roman" w:cs="Times New Roman"/>
          <w:b/>
          <w:bCs/>
          <w:sz w:val="25"/>
          <w:szCs w:val="25"/>
        </w:rPr>
        <w:t xml:space="preserve">, </w:t>
      </w:r>
      <w:r w:rsidRPr="00B005FA">
        <w:rPr>
          <w:rFonts w:ascii="Times New Roman" w:hAnsi="Times New Roman" w:cs="Times New Roman"/>
          <w:b/>
          <w:bCs/>
          <w:sz w:val="25"/>
          <w:szCs w:val="25"/>
        </w:rPr>
        <w:t xml:space="preserve"> un succès</w:t>
      </w:r>
      <w:r>
        <w:rPr>
          <w:rFonts w:ascii="Times New Roman" w:hAnsi="Times New Roman" w:cs="Times New Roman"/>
          <w:sz w:val="25"/>
          <w:szCs w:val="25"/>
        </w:rPr>
        <w:t xml:space="preserve"> que nous n’avions pas connu depuis longtemps. A Sochaux </w:t>
      </w:r>
      <w:r w:rsidRPr="00B005FA">
        <w:rPr>
          <w:rFonts w:ascii="Times New Roman" w:hAnsi="Times New Roman" w:cs="Times New Roman"/>
          <w:b/>
          <w:bCs/>
          <w:sz w:val="25"/>
          <w:szCs w:val="25"/>
        </w:rPr>
        <w:t>nous étions 335 à débrayer jeudi 06 octobre et moins d’une centaine le vendredi 07 octobre</w:t>
      </w:r>
      <w:r w:rsidR="00000AEE">
        <w:rPr>
          <w:rFonts w:ascii="Times New Roman" w:hAnsi="Times New Roman" w:cs="Times New Roman"/>
          <w:sz w:val="25"/>
          <w:szCs w:val="25"/>
        </w:rPr>
        <w:t>. L</w:t>
      </w:r>
      <w:r>
        <w:rPr>
          <w:rFonts w:ascii="Times New Roman" w:hAnsi="Times New Roman" w:cs="Times New Roman"/>
          <w:sz w:val="25"/>
          <w:szCs w:val="25"/>
        </w:rPr>
        <w:t>es grévistes ont voté, à juste titre, pour la nécessité de prendre le temps de se préparer à être plus forts.</w:t>
      </w:r>
    </w:p>
    <w:p w14:paraId="6F084FA6" w14:textId="77777777" w:rsidR="0062519C" w:rsidRPr="001962B9" w:rsidRDefault="0062519C" w:rsidP="00B005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756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</w:t>
      </w:r>
      <w:r w:rsidRPr="001962B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ors des Assemblées</w:t>
      </w:r>
      <w:r w:rsidRPr="00A3756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de grévistes deux principes ont été discutés</w:t>
      </w:r>
      <w:r w:rsidRPr="00A375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:</w:t>
      </w:r>
    </w:p>
    <w:p w14:paraId="2CE48353" w14:textId="77777777" w:rsidR="0062519C" w:rsidRPr="00B005FA" w:rsidRDefault="0062519C" w:rsidP="00B005FA">
      <w:pPr>
        <w:pStyle w:val="Paragraphedeliste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005FA">
        <w:rPr>
          <w:rFonts w:ascii="Times New Roman" w:hAnsi="Times New Roman" w:cs="Times New Roman"/>
          <w:sz w:val="25"/>
          <w:szCs w:val="25"/>
        </w:rPr>
        <w:t>La seule unité qui compte dans une lutte collective est celle des salariés eux-mêmes.</w:t>
      </w:r>
    </w:p>
    <w:p w14:paraId="558ECFE8" w14:textId="77777777" w:rsidR="0062519C" w:rsidRPr="00B005FA" w:rsidRDefault="0062519C" w:rsidP="00B005FA">
      <w:pPr>
        <w:pStyle w:val="Paragraphedeliste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005FA">
        <w:rPr>
          <w:rFonts w:ascii="Times New Roman" w:hAnsi="Times New Roman" w:cs="Times New Roman"/>
          <w:sz w:val="25"/>
          <w:szCs w:val="25"/>
        </w:rPr>
        <w:t>Ce sont les grévistes qui décident de la conduite de leur mouvement et personne d’autre.</w:t>
      </w:r>
    </w:p>
    <w:p w14:paraId="62CADF6E" w14:textId="77777777" w:rsidR="0062519C" w:rsidRPr="00C80E44" w:rsidRDefault="0062519C" w:rsidP="00B005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0E44">
        <w:rPr>
          <w:rFonts w:ascii="Times New Roman" w:hAnsi="Times New Roman" w:cs="Times New Roman"/>
          <w:b/>
          <w:bCs/>
          <w:sz w:val="25"/>
          <w:szCs w:val="25"/>
        </w:rPr>
        <w:t>Pour la lutte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qu’ils ont commencé à engager,</w:t>
      </w:r>
      <w:r w:rsidRPr="00C80E44">
        <w:rPr>
          <w:rFonts w:ascii="Times New Roman" w:hAnsi="Times New Roman" w:cs="Times New Roman"/>
          <w:b/>
          <w:bCs/>
          <w:sz w:val="25"/>
          <w:szCs w:val="25"/>
        </w:rPr>
        <w:t xml:space="preserve"> les salariés ne doivent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ni remettre leur sort entre d’autres mains ni</w:t>
      </w:r>
      <w:r w:rsidRPr="00C80E44">
        <w:rPr>
          <w:rFonts w:ascii="Times New Roman" w:hAnsi="Times New Roman" w:cs="Times New Roman"/>
          <w:b/>
          <w:bCs/>
          <w:sz w:val="25"/>
          <w:szCs w:val="25"/>
        </w:rPr>
        <w:t xml:space="preserve"> laisser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quiconque</w:t>
      </w:r>
      <w:r w:rsidRPr="00C80E44">
        <w:rPr>
          <w:rFonts w:ascii="Times New Roman" w:hAnsi="Times New Roman" w:cs="Times New Roman"/>
          <w:b/>
          <w:bCs/>
          <w:sz w:val="25"/>
          <w:szCs w:val="25"/>
        </w:rPr>
        <w:t xml:space="preserve"> décider à leur place.</w:t>
      </w:r>
    </w:p>
    <w:p w14:paraId="1BEA6B3C" w14:textId="77777777" w:rsidR="0062519C" w:rsidRPr="00C80E44" w:rsidRDefault="00000AEE" w:rsidP="00B005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CGT reste aux cô</w:t>
      </w:r>
      <w:r w:rsidR="0062519C" w:rsidRPr="00C80E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tés des salariés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62519C" w:rsidRPr="00C80E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et se conformera à leurs décisions pour préparer et organiser avec eux la lutte collective pour nos salaires.</w:t>
      </w:r>
    </w:p>
    <w:p w14:paraId="0B20A255" w14:textId="77777777" w:rsidR="0062519C" w:rsidRPr="00B005FA" w:rsidRDefault="0062519C" w:rsidP="00B005FA">
      <w:pPr>
        <w:shd w:val="clear" w:color="auto" w:fill="FF000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FF00"/>
          <w:sz w:val="32"/>
          <w:szCs w:val="32"/>
        </w:rPr>
      </w:pPr>
      <w:r w:rsidRPr="00B005FA">
        <w:rPr>
          <w:rFonts w:ascii="Times New Roman" w:hAnsi="Times New Roman" w:cs="Times New Roman"/>
          <w:b/>
          <w:bCs/>
          <w:color w:val="FFFF00"/>
          <w:sz w:val="32"/>
          <w:szCs w:val="32"/>
        </w:rPr>
        <w:t>L’augmentation des salaires concerne l’ensemble du monde du travail</w:t>
      </w:r>
    </w:p>
    <w:p w14:paraId="7E005FEE" w14:textId="77777777" w:rsidR="0062519C" w:rsidRPr="00EB07FA" w:rsidRDefault="0062519C" w:rsidP="00B005FA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Dans les usines PSA, que plus de 5</w:t>
      </w:r>
      <w:r w:rsidR="00000A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000 salariés fassent grève pour les salaires ne s’était pas vu </w:t>
      </w:r>
      <w:r w:rsidRPr="00F469C2">
        <w:rPr>
          <w:rFonts w:ascii="Times New Roman" w:hAnsi="Times New Roman" w:cs="Times New Roman"/>
          <w:sz w:val="25"/>
          <w:szCs w:val="25"/>
        </w:rPr>
        <w:t>depuis 1989 et la grande grève sur les salaires à Sochaux et à Mulhous</w:t>
      </w:r>
      <w:r w:rsidR="00000AEE">
        <w:rPr>
          <w:rFonts w:ascii="Times New Roman" w:hAnsi="Times New Roman" w:cs="Times New Roman"/>
          <w:sz w:val="25"/>
          <w:szCs w:val="25"/>
        </w:rPr>
        <w:t>e.</w:t>
      </w:r>
      <w:r>
        <w:rPr>
          <w:rFonts w:ascii="Times New Roman" w:hAnsi="Times New Roman" w:cs="Times New Roman"/>
          <w:sz w:val="25"/>
          <w:szCs w:val="25"/>
        </w:rPr>
        <w:t xml:space="preserve"> La semaine dernière 550</w:t>
      </w:r>
      <w:r w:rsidRPr="00F469C2">
        <w:rPr>
          <w:rFonts w:ascii="Times New Roman" w:hAnsi="Times New Roman" w:cs="Times New Roman"/>
          <w:sz w:val="25"/>
          <w:szCs w:val="25"/>
        </w:rPr>
        <w:t xml:space="preserve"> </w:t>
      </w:r>
      <w:r w:rsidR="00B005FA">
        <w:rPr>
          <w:rFonts w:ascii="Times New Roman" w:hAnsi="Times New Roman" w:cs="Times New Roman"/>
          <w:sz w:val="25"/>
          <w:szCs w:val="25"/>
        </w:rPr>
        <w:t>salariés</w:t>
      </w:r>
      <w:r w:rsidRPr="00F469C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ont fait grève </w:t>
      </w:r>
      <w:r w:rsidRPr="00F469C2">
        <w:rPr>
          <w:rFonts w:ascii="Times New Roman" w:hAnsi="Times New Roman" w:cs="Times New Roman"/>
          <w:sz w:val="25"/>
          <w:szCs w:val="25"/>
        </w:rPr>
        <w:t>à</w:t>
      </w:r>
      <w:r>
        <w:rPr>
          <w:rFonts w:ascii="Times New Roman" w:hAnsi="Times New Roman" w:cs="Times New Roman"/>
          <w:sz w:val="25"/>
          <w:szCs w:val="25"/>
        </w:rPr>
        <w:t xml:space="preserve"> PSA</w:t>
      </w:r>
      <w:r w:rsidRPr="00F469C2">
        <w:rPr>
          <w:rFonts w:ascii="Times New Roman" w:hAnsi="Times New Roman" w:cs="Times New Roman"/>
          <w:sz w:val="25"/>
          <w:szCs w:val="25"/>
        </w:rPr>
        <w:t xml:space="preserve"> Mulhouse</w:t>
      </w:r>
      <w:r>
        <w:rPr>
          <w:rFonts w:ascii="Times New Roman" w:hAnsi="Times New Roman" w:cs="Times New Roman"/>
          <w:sz w:val="25"/>
          <w:szCs w:val="25"/>
        </w:rPr>
        <w:t xml:space="preserve">, des salariés de STPI à Sochaux et Mulhouse et de Flex &amp; </w:t>
      </w:r>
      <w:proofErr w:type="spellStart"/>
      <w:r>
        <w:rPr>
          <w:rFonts w:ascii="Times New Roman" w:hAnsi="Times New Roman" w:cs="Times New Roman"/>
          <w:sz w:val="25"/>
          <w:szCs w:val="25"/>
        </w:rPr>
        <w:t>Gate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étaient en grève aussi pour les salaires, </w:t>
      </w:r>
      <w:r w:rsidRPr="00F047A7">
        <w:rPr>
          <w:rFonts w:ascii="Times New Roman" w:hAnsi="Times New Roman" w:cs="Times New Roman"/>
          <w:b/>
          <w:bCs/>
          <w:color w:val="FF0000"/>
          <w:sz w:val="25"/>
          <w:szCs w:val="25"/>
        </w:rPr>
        <w:t>et ce n’est pas fini !</w:t>
      </w:r>
    </w:p>
    <w:p w14:paraId="6F6D317B" w14:textId="77777777" w:rsidR="0062519C" w:rsidRDefault="0062519C" w:rsidP="00B005FA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Des appels à faire</w:t>
      </w:r>
      <w:r w:rsidRPr="00F469C2">
        <w:rPr>
          <w:rFonts w:ascii="Times New Roman" w:hAnsi="Times New Roman" w:cs="Times New Roman"/>
          <w:sz w:val="25"/>
          <w:szCs w:val="25"/>
        </w:rPr>
        <w:t xml:space="preserve"> grève cette semaine</w:t>
      </w:r>
      <w:r>
        <w:rPr>
          <w:rFonts w:ascii="Times New Roman" w:hAnsi="Times New Roman" w:cs="Times New Roman"/>
          <w:sz w:val="25"/>
          <w:szCs w:val="25"/>
        </w:rPr>
        <w:t xml:space="preserve"> ont été lancés dans les usines</w:t>
      </w:r>
      <w:r w:rsidRPr="00F469C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PSA de R</w:t>
      </w:r>
      <w:r w:rsidRPr="00F469C2">
        <w:rPr>
          <w:rFonts w:ascii="Times New Roman" w:hAnsi="Times New Roman" w:cs="Times New Roman"/>
          <w:sz w:val="25"/>
          <w:szCs w:val="25"/>
        </w:rPr>
        <w:t>ennes et</w:t>
      </w:r>
      <w:r>
        <w:rPr>
          <w:rFonts w:ascii="Times New Roman" w:hAnsi="Times New Roman" w:cs="Times New Roman"/>
          <w:sz w:val="25"/>
          <w:szCs w:val="25"/>
        </w:rPr>
        <w:t xml:space="preserve"> Metz</w:t>
      </w:r>
      <w:r w:rsidRPr="00F469C2">
        <w:rPr>
          <w:rFonts w:ascii="Times New Roman" w:hAnsi="Times New Roman" w:cs="Times New Roman"/>
          <w:sz w:val="25"/>
          <w:szCs w:val="25"/>
        </w:rPr>
        <w:t xml:space="preserve"> Borny.</w:t>
      </w:r>
    </w:p>
    <w:p w14:paraId="4B103DFC" w14:textId="77777777" w:rsidR="0062519C" w:rsidRPr="008910BA" w:rsidRDefault="0062519C" w:rsidP="00B005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Discut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er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entre nous </w:t>
      </w:r>
      <w:r w:rsidR="00000A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le fait 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 se préparer à réclamer collectivement</w:t>
      </w:r>
      <w:r w:rsidR="00000A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l’augmentation des salaires 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et</w:t>
      </w:r>
      <w:r w:rsidR="00000A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leur 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indexation sur l</w:t>
      </w:r>
      <w:r w:rsidRPr="008910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hausses de prix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est une nécessité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4926C197" w14:textId="77777777" w:rsidR="0062519C" w:rsidRDefault="0062519C" w:rsidP="00B005FA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Les mouvements de grève</w:t>
      </w:r>
      <w:r w:rsidRPr="00F469C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p</w:t>
      </w:r>
      <w:r w:rsidRPr="00F469C2">
        <w:rPr>
          <w:rFonts w:ascii="Times New Roman" w:hAnsi="Times New Roman" w:cs="Times New Roman"/>
          <w:sz w:val="25"/>
          <w:szCs w:val="25"/>
        </w:rPr>
        <w:t xml:space="preserve">our </w:t>
      </w:r>
      <w:r>
        <w:rPr>
          <w:rFonts w:ascii="Times New Roman" w:hAnsi="Times New Roman" w:cs="Times New Roman"/>
          <w:sz w:val="25"/>
          <w:szCs w:val="25"/>
        </w:rPr>
        <w:t>l</w:t>
      </w:r>
      <w:r w:rsidRPr="00F469C2">
        <w:rPr>
          <w:rFonts w:ascii="Times New Roman" w:hAnsi="Times New Roman" w:cs="Times New Roman"/>
          <w:sz w:val="25"/>
          <w:szCs w:val="25"/>
        </w:rPr>
        <w:t>es salaires</w:t>
      </w:r>
      <w:r>
        <w:rPr>
          <w:rFonts w:ascii="Times New Roman" w:hAnsi="Times New Roman" w:cs="Times New Roman"/>
          <w:sz w:val="25"/>
          <w:szCs w:val="25"/>
        </w:rPr>
        <w:t>, il y en a d’autres dans le pays notamment celle</w:t>
      </w:r>
      <w:r w:rsidRPr="00F469C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d</w:t>
      </w:r>
      <w:r w:rsidRPr="00F469C2">
        <w:rPr>
          <w:rFonts w:ascii="Times New Roman" w:hAnsi="Times New Roman" w:cs="Times New Roman"/>
          <w:sz w:val="25"/>
          <w:szCs w:val="25"/>
        </w:rPr>
        <w:t>es</w:t>
      </w:r>
      <w:r>
        <w:rPr>
          <w:rFonts w:ascii="Times New Roman" w:hAnsi="Times New Roman" w:cs="Times New Roman"/>
          <w:sz w:val="25"/>
          <w:szCs w:val="25"/>
        </w:rPr>
        <w:t xml:space="preserve"> travailleurs des</w:t>
      </w:r>
      <w:r w:rsidRPr="00F469C2">
        <w:rPr>
          <w:rFonts w:ascii="Times New Roman" w:hAnsi="Times New Roman" w:cs="Times New Roman"/>
          <w:sz w:val="25"/>
          <w:szCs w:val="25"/>
        </w:rPr>
        <w:t xml:space="preserve"> raffineries</w:t>
      </w:r>
      <w:r>
        <w:rPr>
          <w:rFonts w:ascii="Times New Roman" w:hAnsi="Times New Roman" w:cs="Times New Roman"/>
          <w:sz w:val="25"/>
          <w:szCs w:val="25"/>
        </w:rPr>
        <w:t xml:space="preserve"> de Total Energies.</w:t>
      </w:r>
    </w:p>
    <w:p w14:paraId="6EDD9DE9" w14:textId="77777777" w:rsidR="0062519C" w:rsidRPr="00F469C2" w:rsidRDefault="0062519C" w:rsidP="00B005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L</w:t>
      </w:r>
      <w:r w:rsidRPr="004137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a hausse des prix et de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l’inflation</w:t>
      </w:r>
      <w:r w:rsidRPr="004137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 w:rsidRPr="00F469C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continuer</w:t>
      </w:r>
      <w:r w:rsidR="00000A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R</w:t>
      </w:r>
      <w:r w:rsidRPr="004137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éclamer dans toutes les usines PSA s’inscrit dans la perspective d’un mouvement d’ensemble du monde du travail !</w:t>
      </w:r>
    </w:p>
    <w:p w14:paraId="46FFEE9A" w14:textId="77777777" w:rsidR="00DC7B5F" w:rsidRDefault="00DC7B5F" w:rsidP="005D40E5">
      <w:pPr>
        <w:suppressAutoHyphens/>
        <w:spacing w:before="60" w:after="8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005FA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 tous ensemble de la CGT, n’est pas qu’un slogan, c’est une force</w:t>
      </w:r>
      <w:r w:rsidR="00B005FA">
        <w:rPr>
          <w:rFonts w:ascii="Times New Roman" w:hAnsi="Times New Roman" w:cs="Times New Roman"/>
          <w:b/>
          <w:bCs/>
          <w:color w:val="FF0000"/>
          <w:sz w:val="32"/>
          <w:szCs w:val="32"/>
        </w:rPr>
        <w:t> !</w:t>
      </w:r>
    </w:p>
    <w:p w14:paraId="637166A1" w14:textId="77777777" w:rsidR="009D170E" w:rsidRPr="005D40E5" w:rsidRDefault="009D170E" w:rsidP="00F876C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 w:themeFill="background1" w:themeFillShade="F2"/>
        <w:suppressAutoHyphens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5D40E5">
        <w:rPr>
          <w:rFonts w:ascii="Comic Sans MS" w:hAnsi="Comic Sans MS" w:cs="Times New Roman"/>
          <w:b/>
          <w:bCs/>
          <w:color w:val="FF0000"/>
          <w:sz w:val="32"/>
          <w:szCs w:val="32"/>
        </w:rPr>
        <w:t>Solidarité avec nos Camarade</w:t>
      </w:r>
      <w:r w:rsidR="00000AEE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 w:rsidRPr="005D40E5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Italiens !</w:t>
      </w:r>
    </w:p>
    <w:p w14:paraId="107B22C8" w14:textId="77777777" w:rsidR="009D170E" w:rsidRPr="005D40E5" w:rsidRDefault="009D170E" w:rsidP="005D40E5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Mercredi 5 octobre </w:t>
      </w:r>
      <w:r w:rsidR="00F876CA"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une </w:t>
      </w:r>
      <w:r w:rsidR="00F876CA"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grève</w:t>
      </w:r>
      <w:r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de deux heures a de nouveau eu lieu à la fin de chacune des deux équipes</w:t>
      </w: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à la carrosserie de </w:t>
      </w:r>
      <w:r w:rsidR="00F876CA"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l’usine Stellantis (FIAT) de </w:t>
      </w:r>
      <w:proofErr w:type="spellStart"/>
      <w:r w:rsidR="00F876CA"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Mirafiori</w:t>
      </w:r>
      <w:proofErr w:type="spellEnd"/>
      <w:r w:rsidR="00F876CA"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(Turin)</w:t>
      </w:r>
      <w:r w:rsidR="00F876CA"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EF20289" w14:textId="77777777" w:rsidR="00F876CA" w:rsidRPr="005D40E5" w:rsidRDefault="00F876CA" w:rsidP="005D40E5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D40E5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 grève a été très suivie :</w:t>
      </w:r>
      <w:r w:rsidRPr="005D40E5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5D40E5">
        <w:rPr>
          <w:rFonts w:ascii="Times New Roman" w:hAnsi="Times New Roman" w:cs="Times New Roman"/>
          <w:b/>
          <w:bCs/>
          <w:color w:val="FF0000"/>
          <w:sz w:val="25"/>
          <w:szCs w:val="25"/>
        </w:rPr>
        <w:t>seulement 14 voitures ont été produites au lieu de 108.</w:t>
      </w:r>
      <w:r w:rsidRPr="005D40E5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 plusieurs reprises, des grèves avaient déjà eu lieu pendant les mois de juin et juillet à l’appel des délégués de la FIOM. A la carrosserie, les conditions de travail sont devenues tellement insupportables, du fait de la charge de travail de plus en plus élevée, à cause des effectifs </w:t>
      </w:r>
      <w:r w:rsidR="005D40E5"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>réduits</w:t>
      </w: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au minimum. </w:t>
      </w:r>
      <w:r w:rsidRPr="005D40E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La direction voudrait produire 190 FIAT 500 électriques par tournée au lieu de 180 aujourd’hui et ce avec le même effectif de 219 salariés.</w:t>
      </w: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Alors que dans le passé pour produire le même nombre de véhicule</w:t>
      </w:r>
      <w:r w:rsidR="0091185C">
        <w:rPr>
          <w:rFonts w:ascii="Times New Roman" w:hAnsi="Times New Roman" w:cs="Times New Roman"/>
          <w:color w:val="000000" w:themeColor="text1"/>
          <w:sz w:val="25"/>
          <w:szCs w:val="25"/>
        </w:rPr>
        <w:t>s</w:t>
      </w:r>
      <w:r w:rsidRPr="005D40E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la direction avait fait appel à 9 intérimaires de plus.</w:t>
      </w:r>
    </w:p>
    <w:p w14:paraId="05581E3C" w14:textId="77777777" w:rsidR="00F876CA" w:rsidRPr="005D40E5" w:rsidRDefault="00000AEE" w:rsidP="00F876CA">
      <w:pPr>
        <w:suppressAutoHyphens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La CGT affirme tout son soutien </w:t>
      </w:r>
      <w:r w:rsidR="00F876CA" w:rsidRPr="005D40E5">
        <w:rPr>
          <w:rFonts w:ascii="Times New Roman" w:hAnsi="Times New Roman" w:cs="Times New Roman"/>
          <w:b/>
          <w:bCs/>
          <w:color w:val="FF0000"/>
          <w:sz w:val="28"/>
          <w:szCs w:val="28"/>
        </w:rPr>
        <w:t>à nos camarades Italiens</w:t>
      </w:r>
    </w:p>
    <w:p w14:paraId="208C9CD2" w14:textId="77777777" w:rsidR="006706B4" w:rsidRPr="00804CB1" w:rsidRDefault="00D66D41" w:rsidP="005D3CD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uppressAutoHyphens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400</w:t>
      </w:r>
      <w:r w:rsidR="007679BD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DB4B32">
        <w:rPr>
          <w:rFonts w:ascii="Comic Sans MS" w:hAnsi="Comic Sans MS" w:cs="Times New Roman"/>
          <w:b/>
          <w:bCs/>
          <w:color w:val="FF0000"/>
          <w:sz w:val="32"/>
          <w:szCs w:val="32"/>
        </w:rPr>
        <w:t>€</w:t>
      </w: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mini c’est possible</w:t>
      </w:r>
      <w:r w:rsidR="00A75745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4D68E088" w14:textId="77777777" w:rsidR="003540B3" w:rsidRPr="0012628B" w:rsidRDefault="00472147" w:rsidP="00DC7B5F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3677AB47" wp14:editId="27F2A613">
            <wp:simplePos x="0" y="0"/>
            <wp:positionH relativeFrom="column">
              <wp:posOffset>3735070</wp:posOffset>
            </wp:positionH>
            <wp:positionV relativeFrom="paragraph">
              <wp:posOffset>65405</wp:posOffset>
            </wp:positionV>
            <wp:extent cx="2834640" cy="2136775"/>
            <wp:effectExtent l="0" t="0" r="0" b="0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0B3" w:rsidRPr="0012628B">
        <w:rPr>
          <w:rFonts w:ascii="Times New Roman" w:hAnsi="Times New Roman" w:cs="Times New Roman"/>
          <w:sz w:val="24"/>
          <w:szCs w:val="24"/>
        </w:rPr>
        <w:t>Certains pensent que 400€ c’est utopique</w:t>
      </w:r>
      <w:r w:rsidR="00C768E9" w:rsidRPr="0012628B">
        <w:rPr>
          <w:rFonts w:ascii="Times New Roman" w:hAnsi="Times New Roman" w:cs="Times New Roman"/>
          <w:sz w:val="24"/>
          <w:szCs w:val="24"/>
        </w:rPr>
        <w:t>, d’autre que</w:t>
      </w:r>
      <w:r w:rsidR="003540B3" w:rsidRPr="0012628B">
        <w:rPr>
          <w:rFonts w:ascii="Times New Roman" w:hAnsi="Times New Roman" w:cs="Times New Roman"/>
          <w:sz w:val="24"/>
          <w:szCs w:val="24"/>
        </w:rPr>
        <w:t xml:space="preserve"> ça </w:t>
      </w:r>
      <w:r w:rsidR="0091185C">
        <w:rPr>
          <w:rFonts w:ascii="Times New Roman" w:hAnsi="Times New Roman" w:cs="Times New Roman"/>
          <w:sz w:val="24"/>
          <w:szCs w:val="24"/>
        </w:rPr>
        <w:t>met</w:t>
      </w:r>
      <w:r w:rsidR="00C768E9" w:rsidRPr="0012628B">
        <w:rPr>
          <w:rFonts w:ascii="Times New Roman" w:hAnsi="Times New Roman" w:cs="Times New Roman"/>
          <w:sz w:val="24"/>
          <w:szCs w:val="24"/>
        </w:rPr>
        <w:t>trait</w:t>
      </w:r>
      <w:r w:rsidR="003540B3" w:rsidRPr="0012628B">
        <w:rPr>
          <w:rFonts w:ascii="Times New Roman" w:hAnsi="Times New Roman" w:cs="Times New Roman"/>
          <w:sz w:val="24"/>
          <w:szCs w:val="24"/>
        </w:rPr>
        <w:t xml:space="preserve"> </w:t>
      </w:r>
      <w:r w:rsidR="00C768E9" w:rsidRPr="0012628B">
        <w:rPr>
          <w:rFonts w:ascii="Times New Roman" w:hAnsi="Times New Roman" w:cs="Times New Roman"/>
          <w:sz w:val="24"/>
          <w:szCs w:val="24"/>
        </w:rPr>
        <w:t xml:space="preserve">en </w:t>
      </w:r>
      <w:r w:rsidR="003540B3" w:rsidRPr="0012628B">
        <w:rPr>
          <w:rFonts w:ascii="Times New Roman" w:hAnsi="Times New Roman" w:cs="Times New Roman"/>
          <w:sz w:val="24"/>
          <w:szCs w:val="24"/>
        </w:rPr>
        <w:t>péril les comptes de l’entreprise ! Encore une idée que la direction veut nous faire entrer dans la tête, pour protéger le coffre-fort.</w:t>
      </w:r>
    </w:p>
    <w:p w14:paraId="4B7A9CBE" w14:textId="77777777" w:rsidR="003540B3" w:rsidRPr="0012628B" w:rsidRDefault="003540B3" w:rsidP="00DC7B5F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 xml:space="preserve">Si nous prenons </w:t>
      </w:r>
      <w:r w:rsidR="00C84B9B" w:rsidRPr="0012628B">
        <w:rPr>
          <w:rFonts w:ascii="Times New Roman" w:hAnsi="Times New Roman" w:cs="Times New Roman"/>
          <w:sz w:val="24"/>
          <w:szCs w:val="24"/>
        </w:rPr>
        <w:t>les bénéfices nets</w:t>
      </w:r>
      <w:r w:rsidRPr="0012628B">
        <w:rPr>
          <w:rFonts w:ascii="Times New Roman" w:hAnsi="Times New Roman" w:cs="Times New Roman"/>
          <w:sz w:val="24"/>
          <w:szCs w:val="24"/>
        </w:rPr>
        <w:t xml:space="preserve"> des 6 premier</w:t>
      </w:r>
      <w:r w:rsidR="00DC7B5F" w:rsidRPr="0012628B">
        <w:rPr>
          <w:rFonts w:ascii="Times New Roman" w:hAnsi="Times New Roman" w:cs="Times New Roman"/>
          <w:sz w:val="24"/>
          <w:szCs w:val="24"/>
        </w:rPr>
        <w:t>s</w:t>
      </w:r>
      <w:r w:rsidRPr="0012628B">
        <w:rPr>
          <w:rFonts w:ascii="Times New Roman" w:hAnsi="Times New Roman" w:cs="Times New Roman"/>
          <w:sz w:val="24"/>
          <w:szCs w:val="24"/>
        </w:rPr>
        <w:t xml:space="preserve"> mois</w:t>
      </w:r>
      <w:r w:rsidR="00C768E9" w:rsidRPr="0012628B">
        <w:rPr>
          <w:rFonts w:ascii="Times New Roman" w:hAnsi="Times New Roman" w:cs="Times New Roman"/>
          <w:sz w:val="24"/>
          <w:szCs w:val="24"/>
        </w:rPr>
        <w:t xml:space="preserve"> de cette année</w:t>
      </w:r>
      <w:r w:rsidRPr="0012628B">
        <w:rPr>
          <w:rFonts w:ascii="Times New Roman" w:hAnsi="Times New Roman" w:cs="Times New Roman"/>
          <w:sz w:val="24"/>
          <w:szCs w:val="24"/>
        </w:rPr>
        <w:t xml:space="preserve">, </w:t>
      </w:r>
      <w:r w:rsidR="00C84B9B" w:rsidRPr="0012628B">
        <w:rPr>
          <w:rFonts w:ascii="Times New Roman" w:hAnsi="Times New Roman" w:cs="Times New Roman"/>
          <w:sz w:val="24"/>
          <w:szCs w:val="24"/>
        </w:rPr>
        <w:t xml:space="preserve">soit </w:t>
      </w:r>
      <w:r w:rsidRPr="0012628B">
        <w:rPr>
          <w:rFonts w:ascii="Times New Roman" w:hAnsi="Times New Roman" w:cs="Times New Roman"/>
          <w:sz w:val="24"/>
          <w:szCs w:val="24"/>
        </w:rPr>
        <w:t xml:space="preserve">8 milliards d’€ </w:t>
      </w:r>
      <w:r w:rsidR="00C84B9B" w:rsidRPr="0012628B">
        <w:rPr>
          <w:rFonts w:ascii="Times New Roman" w:hAnsi="Times New Roman" w:cs="Times New Roman"/>
          <w:sz w:val="24"/>
          <w:szCs w:val="24"/>
        </w:rPr>
        <w:t>et qu</w:t>
      </w:r>
      <w:r w:rsidR="00C768E9" w:rsidRPr="0012628B">
        <w:rPr>
          <w:rFonts w:ascii="Times New Roman" w:hAnsi="Times New Roman" w:cs="Times New Roman"/>
          <w:sz w:val="24"/>
          <w:szCs w:val="24"/>
        </w:rPr>
        <w:t>’avec</w:t>
      </w:r>
      <w:r w:rsidR="00DB4B32">
        <w:rPr>
          <w:rFonts w:ascii="Times New Roman" w:hAnsi="Times New Roman" w:cs="Times New Roman"/>
          <w:sz w:val="24"/>
          <w:szCs w:val="24"/>
        </w:rPr>
        <w:t xml:space="preserve"> cette somme nous augmentions </w:t>
      </w:r>
      <w:r w:rsidR="00C84B9B" w:rsidRPr="0012628B">
        <w:rPr>
          <w:rFonts w:ascii="Times New Roman" w:hAnsi="Times New Roman" w:cs="Times New Roman"/>
          <w:sz w:val="24"/>
          <w:szCs w:val="24"/>
        </w:rPr>
        <w:t>tous les salaires</w:t>
      </w:r>
      <w:r w:rsidR="00C768E9" w:rsidRPr="0012628B">
        <w:rPr>
          <w:rFonts w:ascii="Times New Roman" w:hAnsi="Times New Roman" w:cs="Times New Roman"/>
          <w:sz w:val="24"/>
          <w:szCs w:val="24"/>
        </w:rPr>
        <w:t xml:space="preserve">, </w:t>
      </w:r>
      <w:r w:rsidR="00C84B9B" w:rsidRPr="0012628B">
        <w:rPr>
          <w:rFonts w:ascii="Times New Roman" w:hAnsi="Times New Roman" w:cs="Times New Roman"/>
          <w:sz w:val="24"/>
          <w:szCs w:val="24"/>
        </w:rPr>
        <w:t>de 400€ net soit 5</w:t>
      </w:r>
      <w:r w:rsidR="00DB4B32">
        <w:rPr>
          <w:rFonts w:ascii="Times New Roman" w:hAnsi="Times New Roman" w:cs="Times New Roman"/>
          <w:sz w:val="24"/>
          <w:szCs w:val="24"/>
        </w:rPr>
        <w:t>00</w:t>
      </w:r>
      <w:r w:rsidR="0091185C">
        <w:rPr>
          <w:rFonts w:ascii="Times New Roman" w:hAnsi="Times New Roman" w:cs="Times New Roman"/>
          <w:sz w:val="24"/>
          <w:szCs w:val="24"/>
        </w:rPr>
        <w:t>€ brut (avec</w:t>
      </w:r>
      <w:r w:rsidR="00C84B9B" w:rsidRPr="0012628B">
        <w:rPr>
          <w:rFonts w:ascii="Times New Roman" w:hAnsi="Times New Roman" w:cs="Times New Roman"/>
          <w:sz w:val="24"/>
          <w:szCs w:val="24"/>
        </w:rPr>
        <w:t xml:space="preserve"> les cotisations sociales des cadres qui sont de 25% au lieu de 22% pour les ouvriers) sur 13 mois</w:t>
      </w:r>
      <w:r w:rsidR="0091185C">
        <w:rPr>
          <w:rFonts w:ascii="Times New Roman" w:hAnsi="Times New Roman" w:cs="Times New Roman"/>
          <w:sz w:val="24"/>
          <w:szCs w:val="24"/>
        </w:rPr>
        <w:t> :</w:t>
      </w:r>
    </w:p>
    <w:p w14:paraId="39DC0EF9" w14:textId="77777777" w:rsidR="00C84B9B" w:rsidRPr="0012628B" w:rsidRDefault="0091185C" w:rsidP="00DC7B5F">
      <w:pPr>
        <w:pStyle w:val="Paragraphedeliste"/>
        <w:numPr>
          <w:ilvl w:val="0"/>
          <w:numId w:val="8"/>
        </w:numPr>
        <w:suppressAutoHyphens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X </w:t>
      </w:r>
      <w:r w:rsidR="00C84B9B" w:rsidRPr="0012628B">
        <w:rPr>
          <w:rFonts w:ascii="Times New Roman" w:hAnsi="Times New Roman" w:cs="Times New Roman"/>
          <w:sz w:val="24"/>
          <w:szCs w:val="24"/>
        </w:rPr>
        <w:t>500€ brut soit 400 net = 6</w:t>
      </w:r>
      <w:r>
        <w:rPr>
          <w:rFonts w:ascii="Times New Roman" w:hAnsi="Times New Roman" w:cs="Times New Roman"/>
          <w:sz w:val="24"/>
          <w:szCs w:val="24"/>
        </w:rPr>
        <w:t xml:space="preserve"> 500€ brut annuel</w:t>
      </w:r>
      <w:r w:rsidR="00C84B9B" w:rsidRPr="0012628B">
        <w:rPr>
          <w:rFonts w:ascii="Times New Roman" w:hAnsi="Times New Roman" w:cs="Times New Roman"/>
          <w:sz w:val="24"/>
          <w:szCs w:val="24"/>
        </w:rPr>
        <w:t xml:space="preserve"> par salarié</w:t>
      </w:r>
      <w:r w:rsidR="00DB4B32">
        <w:rPr>
          <w:rFonts w:ascii="Times New Roman" w:hAnsi="Times New Roman" w:cs="Times New Roman"/>
          <w:sz w:val="24"/>
          <w:szCs w:val="24"/>
        </w:rPr>
        <w:t>.</w:t>
      </w:r>
    </w:p>
    <w:p w14:paraId="4A373A27" w14:textId="77777777" w:rsidR="00C84B9B" w:rsidRPr="0012628B" w:rsidRDefault="00C84B9B" w:rsidP="0012628B">
      <w:pPr>
        <w:suppressAutoHyphens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>Nous sommes 408 000 salariés dans le groupe Stellantis (Monde) :</w:t>
      </w:r>
    </w:p>
    <w:p w14:paraId="43BEBFE3" w14:textId="77777777" w:rsidR="00C84B9B" w:rsidRPr="0012628B" w:rsidRDefault="00C84B9B" w:rsidP="0012628B">
      <w:pPr>
        <w:pStyle w:val="Paragraphedeliste"/>
        <w:numPr>
          <w:ilvl w:val="0"/>
          <w:numId w:val="9"/>
        </w:numPr>
        <w:suppressAutoHyphens/>
        <w:spacing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>6</w:t>
      </w:r>
      <w:r w:rsidR="0091185C">
        <w:rPr>
          <w:rFonts w:ascii="Times New Roman" w:hAnsi="Times New Roman" w:cs="Times New Roman"/>
          <w:sz w:val="24"/>
          <w:szCs w:val="24"/>
        </w:rPr>
        <w:t> 500  X</w:t>
      </w:r>
      <w:r w:rsidRPr="0012628B">
        <w:rPr>
          <w:rFonts w:ascii="Times New Roman" w:hAnsi="Times New Roman" w:cs="Times New Roman"/>
          <w:sz w:val="24"/>
          <w:szCs w:val="24"/>
        </w:rPr>
        <w:t xml:space="preserve"> 408</w:t>
      </w:r>
      <w:r w:rsidR="0091185C">
        <w:rPr>
          <w:rFonts w:ascii="Times New Roman" w:hAnsi="Times New Roman" w:cs="Times New Roman"/>
          <w:sz w:val="24"/>
          <w:szCs w:val="24"/>
        </w:rPr>
        <w:t> </w:t>
      </w:r>
      <w:r w:rsidRPr="0012628B">
        <w:rPr>
          <w:rFonts w:ascii="Times New Roman" w:hAnsi="Times New Roman" w:cs="Times New Roman"/>
          <w:sz w:val="24"/>
          <w:szCs w:val="24"/>
        </w:rPr>
        <w:t>000</w:t>
      </w:r>
      <w:r w:rsidR="0091185C">
        <w:rPr>
          <w:rFonts w:ascii="Times New Roman" w:hAnsi="Times New Roman" w:cs="Times New Roman"/>
          <w:sz w:val="24"/>
          <w:szCs w:val="24"/>
        </w:rPr>
        <w:t xml:space="preserve"> = environ</w:t>
      </w:r>
      <w:r w:rsidRPr="0012628B">
        <w:rPr>
          <w:rFonts w:ascii="Times New Roman" w:hAnsi="Times New Roman" w:cs="Times New Roman"/>
          <w:sz w:val="24"/>
          <w:szCs w:val="24"/>
        </w:rPr>
        <w:t xml:space="preserve"> 2,7 milliard d’€</w:t>
      </w:r>
    </w:p>
    <w:p w14:paraId="07D43984" w14:textId="77777777" w:rsidR="00C768E9" w:rsidRPr="0012628B" w:rsidRDefault="0091185C" w:rsidP="00DC7B5F">
      <w:pPr>
        <w:pStyle w:val="Paragraphedeliste"/>
        <w:numPr>
          <w:ilvl w:val="0"/>
          <w:numId w:val="9"/>
        </w:numPr>
        <w:suppressAutoHyphens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8 - </w:t>
      </w:r>
      <w:r w:rsidR="00C84B9B" w:rsidRPr="0012628B">
        <w:rPr>
          <w:rFonts w:ascii="Times New Roman" w:hAnsi="Times New Roman" w:cs="Times New Roman"/>
          <w:sz w:val="24"/>
          <w:szCs w:val="24"/>
        </w:rPr>
        <w:t>2,7 = 5,3 Milliard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C84B9B" w:rsidRPr="0012628B">
        <w:rPr>
          <w:rFonts w:ascii="Times New Roman" w:hAnsi="Times New Roman" w:cs="Times New Roman"/>
          <w:sz w:val="24"/>
          <w:szCs w:val="24"/>
        </w:rPr>
        <w:t xml:space="preserve"> d’</w:t>
      </w:r>
      <w:r w:rsidR="007F183B" w:rsidRPr="0012628B">
        <w:rPr>
          <w:rFonts w:ascii="Times New Roman" w:hAnsi="Times New Roman" w:cs="Times New Roman"/>
          <w:sz w:val="24"/>
          <w:szCs w:val="24"/>
        </w:rPr>
        <w:t>€.</w:t>
      </w:r>
    </w:p>
    <w:p w14:paraId="73AF2C74" w14:textId="77777777" w:rsidR="00DC7B5F" w:rsidRPr="00DC7B5F" w:rsidRDefault="00DC7B5F" w:rsidP="00DC7B5F">
      <w:pPr>
        <w:suppressAutoHyphens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DC7B5F">
        <w:rPr>
          <w:rFonts w:ascii="Times New Roman" w:hAnsi="Times New Roman" w:cs="Times New Roman"/>
          <w:b/>
          <w:bCs/>
          <w:color w:val="FF0000"/>
          <w:sz w:val="25"/>
          <w:szCs w:val="25"/>
        </w:rPr>
        <w:t>Il y en reste encore beaucoup pour imposer l’échelle mobile des salaires, c’est-à-dire avoir des augmentations salariales chaque fois que les prix augmentent et imposer l’embauche de nos camarades intérimaires.</w:t>
      </w:r>
    </w:p>
    <w:p w14:paraId="2249647D" w14:textId="77777777" w:rsidR="007F183B" w:rsidRPr="007F183B" w:rsidRDefault="00472147" w:rsidP="007F18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uppressAutoHyphens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53120" behindDoc="0" locked="0" layoutInCell="1" allowOverlap="1" wp14:anchorId="22D9F43B" wp14:editId="1E7B404C">
            <wp:simplePos x="0" y="0"/>
            <wp:positionH relativeFrom="column">
              <wp:posOffset>-64135</wp:posOffset>
            </wp:positionH>
            <wp:positionV relativeFrom="paragraph">
              <wp:posOffset>332105</wp:posOffset>
            </wp:positionV>
            <wp:extent cx="1877695" cy="2042795"/>
            <wp:effectExtent l="0" t="0" r="0" b="0"/>
            <wp:wrapThrough wrapText="bothSides">
              <wp:wrapPolygon edited="0">
                <wp:start x="0" y="0"/>
                <wp:lineTo x="0" y="21352"/>
                <wp:lineTo x="21476" y="21352"/>
                <wp:lineTo x="2147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83B" w:rsidRPr="007F183B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Les primes c’est la déprime</w:t>
      </w:r>
    </w:p>
    <w:p w14:paraId="74A0DD1C" w14:textId="77777777" w:rsidR="007F183B" w:rsidRPr="0012628B" w:rsidRDefault="004B3AB7" w:rsidP="00DC7B5F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>La direction, croit régler nos problèmes à grand coup de prime. Mais certes si une prime c’est bien sur le moment elle ne dure jamais longtemps</w:t>
      </w:r>
      <w:r w:rsidR="00472147" w:rsidRPr="0012628B">
        <w:rPr>
          <w:rFonts w:ascii="Times New Roman" w:hAnsi="Times New Roman" w:cs="Times New Roman"/>
          <w:sz w:val="24"/>
          <w:szCs w:val="24"/>
        </w:rPr>
        <w:t xml:space="preserve"> et elle est vite bouffée.</w:t>
      </w:r>
    </w:p>
    <w:p w14:paraId="5A4F62DF" w14:textId="77777777" w:rsidR="00472147" w:rsidRPr="0012628B" w:rsidRDefault="004B3AB7" w:rsidP="00DC7B5F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>1</w:t>
      </w:r>
      <w:r w:rsidR="0091185C">
        <w:rPr>
          <w:rFonts w:ascii="Times New Roman" w:hAnsi="Times New Roman" w:cs="Times New Roman"/>
          <w:sz w:val="24"/>
          <w:szCs w:val="24"/>
        </w:rPr>
        <w:t> </w:t>
      </w:r>
      <w:r w:rsidRPr="0012628B">
        <w:rPr>
          <w:rFonts w:ascii="Times New Roman" w:hAnsi="Times New Roman" w:cs="Times New Roman"/>
          <w:sz w:val="24"/>
          <w:szCs w:val="24"/>
        </w:rPr>
        <w:t>000</w:t>
      </w:r>
      <w:r w:rsidR="0091185C">
        <w:rPr>
          <w:rFonts w:ascii="Times New Roman" w:hAnsi="Times New Roman" w:cs="Times New Roman"/>
          <w:sz w:val="24"/>
          <w:szCs w:val="24"/>
        </w:rPr>
        <w:t xml:space="preserve"> </w:t>
      </w:r>
      <w:r w:rsidRPr="0012628B">
        <w:rPr>
          <w:rFonts w:ascii="Times New Roman" w:hAnsi="Times New Roman" w:cs="Times New Roman"/>
          <w:sz w:val="24"/>
          <w:szCs w:val="24"/>
        </w:rPr>
        <w:t>€ annoncé le 27 septembre et viré semaine 42 soit</w:t>
      </w:r>
      <w:r w:rsidR="00D37247" w:rsidRPr="0012628B">
        <w:rPr>
          <w:rFonts w:ascii="Times New Roman" w:hAnsi="Times New Roman" w:cs="Times New Roman"/>
          <w:sz w:val="24"/>
          <w:szCs w:val="24"/>
        </w:rPr>
        <w:t xml:space="preserve"> autour</w:t>
      </w:r>
      <w:r w:rsidRPr="0012628B">
        <w:rPr>
          <w:rFonts w:ascii="Times New Roman" w:hAnsi="Times New Roman" w:cs="Times New Roman"/>
          <w:sz w:val="24"/>
          <w:szCs w:val="24"/>
        </w:rPr>
        <w:t xml:space="preserve"> du 17 octobre</w:t>
      </w:r>
      <w:r w:rsidR="00D37247" w:rsidRPr="0012628B">
        <w:rPr>
          <w:rFonts w:ascii="Times New Roman" w:hAnsi="Times New Roman" w:cs="Times New Roman"/>
          <w:sz w:val="24"/>
          <w:szCs w:val="24"/>
        </w:rPr>
        <w:t>,</w:t>
      </w:r>
      <w:r w:rsidRPr="0012628B">
        <w:rPr>
          <w:rFonts w:ascii="Times New Roman" w:hAnsi="Times New Roman" w:cs="Times New Roman"/>
          <w:sz w:val="24"/>
          <w:szCs w:val="24"/>
        </w:rPr>
        <w:t xml:space="preserve"> </w:t>
      </w:r>
      <w:r w:rsidR="00DC7B5F" w:rsidRPr="0012628B">
        <w:rPr>
          <w:rFonts w:ascii="Times New Roman" w:hAnsi="Times New Roman" w:cs="Times New Roman"/>
          <w:sz w:val="24"/>
          <w:szCs w:val="24"/>
        </w:rPr>
        <w:t xml:space="preserve">qui </w:t>
      </w:r>
      <w:r w:rsidR="0091185C">
        <w:rPr>
          <w:rFonts w:ascii="Times New Roman" w:hAnsi="Times New Roman" w:cs="Times New Roman"/>
          <w:sz w:val="24"/>
          <w:szCs w:val="24"/>
        </w:rPr>
        <w:t>serviront tout</w:t>
      </w:r>
      <w:r w:rsidRPr="0012628B">
        <w:rPr>
          <w:rFonts w:ascii="Times New Roman" w:hAnsi="Times New Roman" w:cs="Times New Roman"/>
          <w:sz w:val="24"/>
          <w:szCs w:val="24"/>
        </w:rPr>
        <w:t xml:space="preserve"> juste à combler le découvert mensuel et à s’auto-financer le</w:t>
      </w:r>
      <w:r w:rsidR="00E841CC" w:rsidRPr="0012628B">
        <w:rPr>
          <w:rFonts w:ascii="Times New Roman" w:hAnsi="Times New Roman" w:cs="Times New Roman"/>
          <w:sz w:val="24"/>
          <w:szCs w:val="24"/>
        </w:rPr>
        <w:t>s jours chômés</w:t>
      </w:r>
      <w:r w:rsidRPr="0012628B">
        <w:rPr>
          <w:rFonts w:ascii="Times New Roman" w:hAnsi="Times New Roman" w:cs="Times New Roman"/>
          <w:sz w:val="24"/>
          <w:szCs w:val="24"/>
        </w:rPr>
        <w:t xml:space="preserve"> des mois derniers !</w:t>
      </w:r>
    </w:p>
    <w:p w14:paraId="3290EDD6" w14:textId="77777777" w:rsidR="00472147" w:rsidRPr="0012628B" w:rsidRDefault="004B3AB7" w:rsidP="00472147">
      <w:pPr>
        <w:suppressAutoHyphens/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Et ils osent</w:t>
      </w:r>
      <w:r w:rsidR="00D3324B"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dire que cette</w:t>
      </w:r>
      <w:r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prime </w:t>
      </w:r>
      <w:r w:rsidR="00D3324B"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augmente notre </w:t>
      </w:r>
      <w:r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pouvoir d’achat</w:t>
      </w:r>
      <w:r w:rsidR="00E841CC"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!</w:t>
      </w:r>
    </w:p>
    <w:p w14:paraId="7D010900" w14:textId="77777777" w:rsidR="00486E59" w:rsidRPr="0012628B" w:rsidRDefault="004B3AB7" w:rsidP="00D3324B">
      <w:pPr>
        <w:suppressAutoHyphens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8B">
        <w:rPr>
          <w:rFonts w:ascii="Times New Roman" w:hAnsi="Times New Roman" w:cs="Times New Roman"/>
          <w:sz w:val="24"/>
          <w:szCs w:val="24"/>
        </w:rPr>
        <w:t xml:space="preserve">C’est une </w:t>
      </w:r>
      <w:r w:rsidR="00EA7E91" w:rsidRPr="0012628B">
        <w:rPr>
          <w:rFonts w:ascii="Times New Roman" w:hAnsi="Times New Roman" w:cs="Times New Roman"/>
          <w:sz w:val="24"/>
          <w:szCs w:val="24"/>
        </w:rPr>
        <w:t>honte</w:t>
      </w:r>
      <w:r w:rsidR="00472147" w:rsidRPr="0012628B">
        <w:rPr>
          <w:rFonts w:ascii="Times New Roman" w:hAnsi="Times New Roman" w:cs="Times New Roman"/>
          <w:sz w:val="24"/>
          <w:szCs w:val="24"/>
        </w:rPr>
        <w:t> !</w:t>
      </w:r>
      <w:r w:rsidR="00EA7E91" w:rsidRPr="0012628B">
        <w:rPr>
          <w:rFonts w:ascii="Times New Roman" w:hAnsi="Times New Roman" w:cs="Times New Roman"/>
          <w:sz w:val="24"/>
          <w:szCs w:val="24"/>
        </w:rPr>
        <w:t xml:space="preserve"> </w:t>
      </w:r>
      <w:r w:rsidR="00472147" w:rsidRPr="0012628B">
        <w:rPr>
          <w:rFonts w:ascii="Times New Roman" w:hAnsi="Times New Roman" w:cs="Times New Roman"/>
          <w:sz w:val="24"/>
          <w:szCs w:val="24"/>
        </w:rPr>
        <w:t>E</w:t>
      </w:r>
      <w:r w:rsidR="00EA7E91" w:rsidRPr="0012628B">
        <w:rPr>
          <w:rFonts w:ascii="Times New Roman" w:hAnsi="Times New Roman" w:cs="Times New Roman"/>
          <w:sz w:val="24"/>
          <w:szCs w:val="24"/>
        </w:rPr>
        <w:t>t nous avons toutes et tous raison de réclamer de véritable</w:t>
      </w:r>
      <w:r w:rsidR="00D3324B" w:rsidRPr="0012628B">
        <w:rPr>
          <w:rFonts w:ascii="Times New Roman" w:hAnsi="Times New Roman" w:cs="Times New Roman"/>
          <w:sz w:val="24"/>
          <w:szCs w:val="24"/>
        </w:rPr>
        <w:t>s</w:t>
      </w:r>
      <w:r w:rsidR="00EA7E91" w:rsidRPr="0012628B">
        <w:rPr>
          <w:rFonts w:ascii="Times New Roman" w:hAnsi="Times New Roman" w:cs="Times New Roman"/>
          <w:sz w:val="24"/>
          <w:szCs w:val="24"/>
        </w:rPr>
        <w:t xml:space="preserve"> augmentation</w:t>
      </w:r>
      <w:r w:rsidR="00D3324B" w:rsidRPr="0012628B">
        <w:rPr>
          <w:rFonts w:ascii="Times New Roman" w:hAnsi="Times New Roman" w:cs="Times New Roman"/>
          <w:sz w:val="24"/>
          <w:szCs w:val="24"/>
        </w:rPr>
        <w:t>s</w:t>
      </w:r>
      <w:r w:rsidR="00EA7E91" w:rsidRPr="0012628B">
        <w:rPr>
          <w:rFonts w:ascii="Times New Roman" w:hAnsi="Times New Roman" w:cs="Times New Roman"/>
          <w:sz w:val="24"/>
          <w:szCs w:val="24"/>
        </w:rPr>
        <w:t xml:space="preserve"> de salaire</w:t>
      </w:r>
      <w:r w:rsidR="00D37247" w:rsidRPr="0012628B">
        <w:rPr>
          <w:rFonts w:ascii="Times New Roman" w:hAnsi="Times New Roman" w:cs="Times New Roman"/>
          <w:sz w:val="24"/>
          <w:szCs w:val="24"/>
        </w:rPr>
        <w:t xml:space="preserve"> et le pa</w:t>
      </w:r>
      <w:r w:rsidR="00D3324B" w:rsidRPr="0012628B">
        <w:rPr>
          <w:rFonts w:ascii="Times New Roman" w:hAnsi="Times New Roman" w:cs="Times New Roman"/>
          <w:sz w:val="24"/>
          <w:szCs w:val="24"/>
        </w:rPr>
        <w:t>i</w:t>
      </w:r>
      <w:r w:rsidR="00D37247" w:rsidRPr="0012628B">
        <w:rPr>
          <w:rFonts w:ascii="Times New Roman" w:hAnsi="Times New Roman" w:cs="Times New Roman"/>
          <w:sz w:val="24"/>
          <w:szCs w:val="24"/>
        </w:rPr>
        <w:t>ement à 100% des jours chômés.</w:t>
      </w:r>
      <w:r w:rsidR="00472147" w:rsidRPr="0012628B">
        <w:rPr>
          <w:rFonts w:ascii="Times New Roman" w:hAnsi="Times New Roman" w:cs="Times New Roman"/>
          <w:sz w:val="24"/>
          <w:szCs w:val="24"/>
        </w:rPr>
        <w:t xml:space="preserve"> </w:t>
      </w:r>
      <w:r w:rsidR="00D3324B" w:rsidRPr="001262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 n’est pas à coup de prime que nous pouvons vivre chaque mois tout en payant nos factures !</w:t>
      </w:r>
    </w:p>
    <w:p w14:paraId="2BC3322C" w14:textId="77777777" w:rsidR="00486E59" w:rsidRPr="00486E59" w:rsidRDefault="0012628B" w:rsidP="00486E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uppressAutoHyphens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5"/>
          <w:szCs w:val="25"/>
          <w:lang w:eastAsia="fr-FR"/>
        </w:rPr>
        <w:drawing>
          <wp:anchor distT="0" distB="0" distL="114300" distR="114300" simplePos="0" relativeHeight="251663360" behindDoc="0" locked="0" layoutInCell="1" allowOverlap="1" wp14:anchorId="795E544F" wp14:editId="32D55D73">
            <wp:simplePos x="0" y="0"/>
            <wp:positionH relativeFrom="column">
              <wp:posOffset>6985</wp:posOffset>
            </wp:positionH>
            <wp:positionV relativeFrom="paragraph">
              <wp:posOffset>403860</wp:posOffset>
            </wp:positionV>
            <wp:extent cx="5972810" cy="2181225"/>
            <wp:effectExtent l="0" t="0" r="8890" b="0"/>
            <wp:wrapTopAndBottom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5" t="6072" r="1085" b="1503"/>
                    <a:stretch/>
                  </pic:blipFill>
                  <pic:spPr bwMode="auto">
                    <a:xfrm>
                      <a:off x="0" y="0"/>
                      <a:ext cx="597281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6E59" w:rsidRPr="00486E59">
        <w:rPr>
          <w:rFonts w:ascii="Comic Sans MS" w:hAnsi="Comic Sans MS" w:cs="Times New Roman"/>
          <w:b/>
          <w:bCs/>
          <w:color w:val="FF0000"/>
          <w:sz w:val="32"/>
          <w:szCs w:val="32"/>
        </w:rPr>
        <w:t>PPV ce que dit la direction</w:t>
      </w:r>
    </w:p>
    <w:p w14:paraId="7A688E7C" w14:textId="77777777" w:rsidR="0091185C" w:rsidRDefault="00486E59" w:rsidP="0091185C">
      <w:pPr>
        <w:suppressAutoHyphens/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Vous êtes nombreux </w:t>
      </w:r>
      <w:r w:rsidR="00D3324B">
        <w:rPr>
          <w:rFonts w:ascii="Times New Roman" w:hAnsi="Times New Roman" w:cs="Times New Roman"/>
          <w:sz w:val="25"/>
          <w:szCs w:val="25"/>
        </w:rPr>
        <w:t>à</w:t>
      </w:r>
      <w:r>
        <w:rPr>
          <w:rFonts w:ascii="Times New Roman" w:hAnsi="Times New Roman" w:cs="Times New Roman"/>
          <w:sz w:val="25"/>
          <w:szCs w:val="25"/>
        </w:rPr>
        <w:t xml:space="preserve"> poser des questions sur la maladie et sur l’impact sur la prime PPV, voici le document présenté par la direction en séance.</w:t>
      </w:r>
      <w:r w:rsidR="00D3324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82F1659" w14:textId="77777777" w:rsidR="00486E59" w:rsidRPr="00252790" w:rsidRDefault="00486E59" w:rsidP="0091185C">
      <w:pPr>
        <w:suppressAutoHyphens/>
        <w:spacing w:before="60" w:after="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790">
        <w:rPr>
          <w:rFonts w:ascii="Times New Roman" w:hAnsi="Times New Roman" w:cs="Times New Roman"/>
          <w:b/>
          <w:bCs/>
          <w:color w:val="FF0000"/>
          <w:sz w:val="32"/>
          <w:szCs w:val="32"/>
        </w:rPr>
        <w:t>Si vous avez des questions contactez vos militants CGT.</w:t>
      </w:r>
    </w:p>
    <w:sectPr w:rsidR="00486E59" w:rsidRPr="00252790" w:rsidSect="00743D89">
      <w:headerReference w:type="default" r:id="rId11"/>
      <w:footerReference w:type="default" r:id="rId12"/>
      <w:pgSz w:w="11906" w:h="16838"/>
      <w:pgMar w:top="426" w:right="849" w:bottom="709" w:left="709" w:header="42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DBE0" w14:textId="77777777" w:rsidR="00263BC0" w:rsidRDefault="00263BC0" w:rsidP="00804CB1">
      <w:pPr>
        <w:spacing w:after="0" w:line="240" w:lineRule="auto"/>
      </w:pPr>
      <w:r>
        <w:separator/>
      </w:r>
    </w:p>
  </w:endnote>
  <w:endnote w:type="continuationSeparator" w:id="0">
    <w:p w14:paraId="7D952B1B" w14:textId="77777777" w:rsidR="00263BC0" w:rsidRDefault="00263BC0" w:rsidP="008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A1BC" w14:textId="77777777" w:rsidR="00804CB1" w:rsidRDefault="00804CB1" w:rsidP="00804CB1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0F0579D9" w14:textId="77777777" w:rsidR="00804CB1" w:rsidRPr="00804CB1" w:rsidRDefault="00804CB1" w:rsidP="00804CB1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D4C8" w14:textId="77777777" w:rsidR="00263BC0" w:rsidRDefault="00263BC0" w:rsidP="00804CB1">
      <w:pPr>
        <w:spacing w:after="0" w:line="240" w:lineRule="auto"/>
      </w:pPr>
      <w:r>
        <w:separator/>
      </w:r>
    </w:p>
  </w:footnote>
  <w:footnote w:type="continuationSeparator" w:id="0">
    <w:p w14:paraId="06DD91CB" w14:textId="77777777" w:rsidR="00263BC0" w:rsidRDefault="00263BC0" w:rsidP="0080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CD4E" w14:textId="77777777" w:rsidR="00743D89" w:rsidRPr="00743D89" w:rsidRDefault="00743D89" w:rsidP="00743D89">
    <w:pPr>
      <w:pStyle w:val="En-tte"/>
      <w:jc w:val="center"/>
    </w:pPr>
    <w:r w:rsidRPr="006B491A">
      <w:rPr>
        <w:rFonts w:ascii="Times New Roman" w:hAnsi="Times New Roman" w:cs="Times New Roman"/>
        <w:b/>
        <w:bCs/>
        <w:i/>
        <w:iCs/>
      </w:rPr>
      <w:t>Information des élus CGT au CSE</w:t>
    </w:r>
    <w:r w:rsidR="001E1F6A">
      <w:rPr>
        <w:rFonts w:ascii="Times New Roman" w:hAnsi="Times New Roman" w:cs="Times New Roman"/>
        <w:b/>
        <w:bCs/>
        <w:i/>
        <w:iCs/>
      </w:rPr>
      <w:t xml:space="preserve"> S41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C7C"/>
    <w:multiLevelType w:val="hybridMultilevel"/>
    <w:tmpl w:val="EF7A9B38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14BA56AB"/>
    <w:multiLevelType w:val="hybridMultilevel"/>
    <w:tmpl w:val="666A753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1EA1"/>
    <w:multiLevelType w:val="hybridMultilevel"/>
    <w:tmpl w:val="37AE7980"/>
    <w:lvl w:ilvl="0" w:tplc="24367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06C6"/>
    <w:multiLevelType w:val="hybridMultilevel"/>
    <w:tmpl w:val="2020CEC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A22"/>
    <w:multiLevelType w:val="hybridMultilevel"/>
    <w:tmpl w:val="8572E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00D0"/>
    <w:multiLevelType w:val="hybridMultilevel"/>
    <w:tmpl w:val="B1BAD88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2A5F"/>
    <w:multiLevelType w:val="hybridMultilevel"/>
    <w:tmpl w:val="58566E64"/>
    <w:lvl w:ilvl="0" w:tplc="AF76BEEE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A1330"/>
    <w:multiLevelType w:val="hybridMultilevel"/>
    <w:tmpl w:val="7B784B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D7F1F"/>
    <w:multiLevelType w:val="hybridMultilevel"/>
    <w:tmpl w:val="A40CE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67EC2"/>
    <w:multiLevelType w:val="hybridMultilevel"/>
    <w:tmpl w:val="41BE9F9C"/>
    <w:lvl w:ilvl="0" w:tplc="47668D9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6850">
    <w:abstractNumId w:val="1"/>
  </w:num>
  <w:num w:numId="2" w16cid:durableId="86316478">
    <w:abstractNumId w:val="6"/>
  </w:num>
  <w:num w:numId="3" w16cid:durableId="229659427">
    <w:abstractNumId w:val="2"/>
  </w:num>
  <w:num w:numId="4" w16cid:durableId="1891064461">
    <w:abstractNumId w:val="8"/>
  </w:num>
  <w:num w:numId="5" w16cid:durableId="164635014">
    <w:abstractNumId w:val="7"/>
  </w:num>
  <w:num w:numId="6" w16cid:durableId="1574511191">
    <w:abstractNumId w:val="0"/>
  </w:num>
  <w:num w:numId="7" w16cid:durableId="348456487">
    <w:abstractNumId w:val="4"/>
  </w:num>
  <w:num w:numId="8" w16cid:durableId="862326925">
    <w:abstractNumId w:val="3"/>
  </w:num>
  <w:num w:numId="9" w16cid:durableId="598946964">
    <w:abstractNumId w:val="5"/>
  </w:num>
  <w:num w:numId="10" w16cid:durableId="1011293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91A"/>
    <w:rsid w:val="00000AEE"/>
    <w:rsid w:val="00006B3A"/>
    <w:rsid w:val="00037782"/>
    <w:rsid w:val="00060E8E"/>
    <w:rsid w:val="0006400F"/>
    <w:rsid w:val="00066C67"/>
    <w:rsid w:val="0008116D"/>
    <w:rsid w:val="000F737D"/>
    <w:rsid w:val="001056FC"/>
    <w:rsid w:val="001072E0"/>
    <w:rsid w:val="0012628B"/>
    <w:rsid w:val="00127318"/>
    <w:rsid w:val="001A7F41"/>
    <w:rsid w:val="001C0808"/>
    <w:rsid w:val="001E1F6A"/>
    <w:rsid w:val="0022353C"/>
    <w:rsid w:val="00226FC3"/>
    <w:rsid w:val="0022703E"/>
    <w:rsid w:val="00247707"/>
    <w:rsid w:val="00252790"/>
    <w:rsid w:val="00263BC0"/>
    <w:rsid w:val="002B0CD6"/>
    <w:rsid w:val="002D2339"/>
    <w:rsid w:val="00305DAA"/>
    <w:rsid w:val="0035303F"/>
    <w:rsid w:val="003540B3"/>
    <w:rsid w:val="004152A6"/>
    <w:rsid w:val="00472147"/>
    <w:rsid w:val="00486E59"/>
    <w:rsid w:val="004A0A74"/>
    <w:rsid w:val="004B3AB7"/>
    <w:rsid w:val="00547562"/>
    <w:rsid w:val="005D082D"/>
    <w:rsid w:val="005D3CD3"/>
    <w:rsid w:val="005D40E5"/>
    <w:rsid w:val="0062519C"/>
    <w:rsid w:val="00633361"/>
    <w:rsid w:val="006706B4"/>
    <w:rsid w:val="006B491A"/>
    <w:rsid w:val="006D3597"/>
    <w:rsid w:val="00706B9A"/>
    <w:rsid w:val="00734427"/>
    <w:rsid w:val="00743D89"/>
    <w:rsid w:val="007679BD"/>
    <w:rsid w:val="007958DD"/>
    <w:rsid w:val="007F183B"/>
    <w:rsid w:val="00804CB1"/>
    <w:rsid w:val="008134B3"/>
    <w:rsid w:val="008341CA"/>
    <w:rsid w:val="008673D3"/>
    <w:rsid w:val="00885920"/>
    <w:rsid w:val="008940E1"/>
    <w:rsid w:val="008C4959"/>
    <w:rsid w:val="008E52D3"/>
    <w:rsid w:val="0091185C"/>
    <w:rsid w:val="00923F22"/>
    <w:rsid w:val="009A63DA"/>
    <w:rsid w:val="009D170E"/>
    <w:rsid w:val="009F3DF6"/>
    <w:rsid w:val="00A066D0"/>
    <w:rsid w:val="00A75745"/>
    <w:rsid w:val="00AA3042"/>
    <w:rsid w:val="00B005FA"/>
    <w:rsid w:val="00B46940"/>
    <w:rsid w:val="00BB0F0C"/>
    <w:rsid w:val="00BB68B9"/>
    <w:rsid w:val="00C0309E"/>
    <w:rsid w:val="00C144B9"/>
    <w:rsid w:val="00C176AF"/>
    <w:rsid w:val="00C27329"/>
    <w:rsid w:val="00C768E9"/>
    <w:rsid w:val="00C84B9B"/>
    <w:rsid w:val="00D0453F"/>
    <w:rsid w:val="00D3324B"/>
    <w:rsid w:val="00D37247"/>
    <w:rsid w:val="00D66D41"/>
    <w:rsid w:val="00DA3F0C"/>
    <w:rsid w:val="00DA6F9A"/>
    <w:rsid w:val="00DB4B32"/>
    <w:rsid w:val="00DC0450"/>
    <w:rsid w:val="00DC7B5F"/>
    <w:rsid w:val="00DE1375"/>
    <w:rsid w:val="00E135F1"/>
    <w:rsid w:val="00E365CD"/>
    <w:rsid w:val="00E40F28"/>
    <w:rsid w:val="00E841CC"/>
    <w:rsid w:val="00E868BD"/>
    <w:rsid w:val="00EA7E91"/>
    <w:rsid w:val="00ED1586"/>
    <w:rsid w:val="00EE37BB"/>
    <w:rsid w:val="00F00D5B"/>
    <w:rsid w:val="00F25AA5"/>
    <w:rsid w:val="00F57709"/>
    <w:rsid w:val="00F876CA"/>
    <w:rsid w:val="00FC0130"/>
    <w:rsid w:val="00FC6E9D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F2185"/>
  <w15:docId w15:val="{3E6E1A13-0712-4095-8C5A-AB8CBAC2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2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CB1"/>
  </w:style>
  <w:style w:type="paragraph" w:styleId="Pieddepage">
    <w:name w:val="footer"/>
    <w:basedOn w:val="Normal"/>
    <w:link w:val="PieddepageCar"/>
    <w:uiPriority w:val="99"/>
    <w:unhideWhenUsed/>
    <w:rsid w:val="008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CB1"/>
  </w:style>
  <w:style w:type="table" w:customStyle="1" w:styleId="TableGrid">
    <w:name w:val="TableGrid"/>
    <w:rsid w:val="00EE37B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1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BOUSSARD</dc:creator>
  <cp:lastModifiedBy>AURORE BOUSSARD</cp:lastModifiedBy>
  <cp:revision>9</cp:revision>
  <cp:lastPrinted>2022-10-11T08:04:00Z</cp:lastPrinted>
  <dcterms:created xsi:type="dcterms:W3CDTF">2022-10-11T07:44:00Z</dcterms:created>
  <dcterms:modified xsi:type="dcterms:W3CDTF">2022-10-11T09:09:00Z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2022-09-19T09:18:36Z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16983335-bfd2-4771-9407-f652d65de6e7</vt:lpwstr>
  </property>
  <property fmtid="{D5CDD505-2E9C-101B-9397-08002B2CF9AE}" pid="8" name="MSIP_Label_2fd53d93-3f4c-4b90-b511-bd6bdbb4fba9_ContentBits">
    <vt:lpwstr>0</vt:lpwstr>
  </property>
</Properties>
</file>