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B551" w14:textId="5A7336DF" w:rsidR="00C9142B" w:rsidRPr="002C2048" w:rsidRDefault="00022F76" w:rsidP="00375BB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120" w:after="120" w:line="240" w:lineRule="auto"/>
        <w:ind w:left="1560"/>
        <w:jc w:val="center"/>
        <w:rPr>
          <w:rFonts w:ascii="Comic Sans MS" w:hAnsi="Comic Sans MS" w:cs="Times New Roman"/>
          <w:b/>
          <w:color w:val="FF0000"/>
          <w:sz w:val="48"/>
          <w:szCs w:val="48"/>
        </w:rPr>
      </w:pPr>
      <w:r w:rsidRPr="004E6462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55680" behindDoc="0" locked="0" layoutInCell="1" allowOverlap="1" wp14:anchorId="36C67B6A" wp14:editId="5EE0E2DE">
            <wp:simplePos x="0" y="0"/>
            <wp:positionH relativeFrom="column">
              <wp:posOffset>-66041</wp:posOffset>
            </wp:positionH>
            <wp:positionV relativeFrom="paragraph">
              <wp:posOffset>20701</wp:posOffset>
            </wp:positionV>
            <wp:extent cx="918433" cy="1060704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328" cy="1065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9A2">
        <w:rPr>
          <w:rFonts w:ascii="Comic Sans MS" w:hAnsi="Comic Sans MS" w:cs="Times New Roman"/>
          <w:b/>
          <w:color w:val="FF0000"/>
          <w:sz w:val="48"/>
          <w:szCs w:val="48"/>
        </w:rPr>
        <w:t>Conditions de travail, salaires, les mobilisations payent</w:t>
      </w:r>
      <w:r w:rsidR="0089329D" w:rsidRPr="002C2048">
        <w:rPr>
          <w:rFonts w:ascii="Comic Sans MS" w:hAnsi="Comic Sans MS" w:cs="Times New Roman"/>
          <w:b/>
          <w:color w:val="FF0000"/>
          <w:sz w:val="48"/>
          <w:szCs w:val="48"/>
        </w:rPr>
        <w:t> !</w:t>
      </w:r>
    </w:p>
    <w:p w14:paraId="0D4ACE01" w14:textId="77777777" w:rsidR="00775709" w:rsidRPr="0009619B" w:rsidRDefault="00894E8E" w:rsidP="008829A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bookmarkStart w:id="0" w:name="_Hlk84250542"/>
      <w:r>
        <w:rPr>
          <w:rFonts w:ascii="Comic Sans MS" w:hAnsi="Comic Sans MS"/>
          <w:b/>
          <w:bCs/>
          <w:color w:val="FF0000"/>
          <w:sz w:val="32"/>
          <w:szCs w:val="32"/>
        </w:rPr>
        <w:t xml:space="preserve">Ils ont eu 1000 fois raison </w:t>
      </w:r>
      <w:r w:rsidR="008E4A0F">
        <w:rPr>
          <w:rFonts w:ascii="Comic Sans MS" w:hAnsi="Comic Sans MS"/>
          <w:b/>
          <w:bCs/>
          <w:color w:val="FF0000"/>
          <w:sz w:val="32"/>
          <w:szCs w:val="32"/>
        </w:rPr>
        <w:t>!</w:t>
      </w:r>
      <w:r w:rsidR="00775709" w:rsidRPr="0009619B">
        <w:rPr>
          <w:rFonts w:ascii="Comic Sans MS" w:hAnsi="Comic Sans MS"/>
          <w:b/>
          <w:bCs/>
          <w:color w:val="FF0000"/>
          <w:sz w:val="32"/>
          <w:szCs w:val="32"/>
        </w:rPr>
        <w:t> </w:t>
      </w:r>
    </w:p>
    <w:p w14:paraId="09CDAD38" w14:textId="77777777" w:rsidR="00B1711F" w:rsidRDefault="008829A2" w:rsidP="008829A2">
      <w:pPr>
        <w:shd w:val="clear" w:color="auto" w:fill="FFFFFF"/>
        <w:spacing w:before="120" w:after="120" w:line="240" w:lineRule="auto"/>
        <w:ind w:right="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752" behindDoc="0" locked="0" layoutInCell="1" allowOverlap="1" wp14:anchorId="05F01FD7" wp14:editId="4A4BE012">
            <wp:simplePos x="0" y="0"/>
            <wp:positionH relativeFrom="column">
              <wp:posOffset>3573145</wp:posOffset>
            </wp:positionH>
            <wp:positionV relativeFrom="paragraph">
              <wp:posOffset>372110</wp:posOffset>
            </wp:positionV>
            <wp:extent cx="3149600" cy="1308735"/>
            <wp:effectExtent l="0" t="0" r="0" b="0"/>
            <wp:wrapThrough wrapText="bothSides">
              <wp:wrapPolygon edited="0">
                <wp:start x="0" y="0"/>
                <wp:lineTo x="0" y="21380"/>
                <wp:lineTo x="21426" y="21380"/>
                <wp:lineTo x="21426" y="0"/>
                <wp:lineTo x="0" y="0"/>
              </wp:wrapPolygon>
            </wp:wrapThrough>
            <wp:docPr id="5" name="Image 5" descr="Une image contenant texte, sign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signe, clip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E8E" w:rsidRPr="00B1711F">
        <w:rPr>
          <w:rFonts w:ascii="Times New Roman" w:hAnsi="Times New Roman"/>
          <w:noProof/>
          <w:sz w:val="24"/>
          <w:szCs w:val="24"/>
        </w:rPr>
        <w:t>Mercredi 04 mai, en tournée A, 7 caristes du quai T2P au montage ont arrêté le travail de 12H55 à 14H</w:t>
      </w:r>
      <w:r w:rsidR="00B1711F" w:rsidRPr="00B1711F">
        <w:rPr>
          <w:rFonts w:ascii="Times New Roman" w:hAnsi="Times New Roman"/>
          <w:noProof/>
          <w:sz w:val="24"/>
          <w:szCs w:val="24"/>
        </w:rPr>
        <w:t>00 pour dénoncer leurs conditions de travail.</w:t>
      </w:r>
    </w:p>
    <w:p w14:paraId="327B014E" w14:textId="77777777" w:rsidR="00B1711F" w:rsidRDefault="00B1711F" w:rsidP="008829A2">
      <w:pPr>
        <w:pStyle w:val="Paragraphedeliste"/>
        <w:numPr>
          <w:ilvl w:val="0"/>
          <w:numId w:val="39"/>
        </w:numPr>
        <w:shd w:val="clear" w:color="auto" w:fill="FFFFFF"/>
        <w:spacing w:before="120" w:after="120" w:line="240" w:lineRule="auto"/>
        <w:ind w:left="426" w:right="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Manque d’effectif chronique,</w:t>
      </w:r>
    </w:p>
    <w:p w14:paraId="33EDDD83" w14:textId="77777777" w:rsidR="00B1711F" w:rsidRDefault="00B1711F" w:rsidP="008829A2">
      <w:pPr>
        <w:pStyle w:val="Paragraphedeliste"/>
        <w:numPr>
          <w:ilvl w:val="0"/>
          <w:numId w:val="39"/>
        </w:numPr>
        <w:shd w:val="clear" w:color="auto" w:fill="FFFFFF"/>
        <w:spacing w:before="120" w:after="120" w:line="240" w:lineRule="auto"/>
        <w:ind w:left="426" w:right="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Comportement agressif de la chef d’équipe,</w:t>
      </w:r>
    </w:p>
    <w:p w14:paraId="4757ABB4" w14:textId="77777777" w:rsidR="00B1711F" w:rsidRDefault="00B1711F" w:rsidP="008829A2">
      <w:pPr>
        <w:pStyle w:val="Paragraphedeliste"/>
        <w:numPr>
          <w:ilvl w:val="0"/>
          <w:numId w:val="39"/>
        </w:numPr>
        <w:shd w:val="clear" w:color="auto" w:fill="FFFFFF"/>
        <w:spacing w:before="120" w:after="120" w:line="240" w:lineRule="auto"/>
        <w:ind w:left="426" w:right="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Manque de reconnaissance,</w:t>
      </w:r>
    </w:p>
    <w:p w14:paraId="0962EC50" w14:textId="77777777" w:rsidR="00B1711F" w:rsidRDefault="00B1711F" w:rsidP="008829A2">
      <w:pPr>
        <w:pStyle w:val="Paragraphedeliste"/>
        <w:numPr>
          <w:ilvl w:val="0"/>
          <w:numId w:val="39"/>
        </w:numPr>
        <w:shd w:val="clear" w:color="auto" w:fill="FFFFFF"/>
        <w:spacing w:before="120" w:after="120" w:line="240" w:lineRule="auto"/>
        <w:ind w:left="426" w:right="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Risque de bagarre entre les chauffeurs poids lourds qui doivent respecter des créneaux horaires,</w:t>
      </w:r>
      <w:r w:rsidR="00EC2289">
        <w:rPr>
          <w:rFonts w:ascii="Times New Roman" w:hAnsi="Times New Roman"/>
          <w:noProof/>
          <w:sz w:val="24"/>
          <w:szCs w:val="24"/>
        </w:rPr>
        <w:t xml:space="preserve"> et les caristes trop peu nombreux pour les </w:t>
      </w:r>
      <w:r w:rsidR="00EC2289" w:rsidRPr="000462A6">
        <w:rPr>
          <w:rFonts w:ascii="Times New Roman" w:hAnsi="Times New Roman"/>
          <w:b/>
          <w:noProof/>
          <w:sz w:val="24"/>
          <w:szCs w:val="24"/>
        </w:rPr>
        <w:t>décharger</w:t>
      </w:r>
      <w:r w:rsidR="001A425D" w:rsidRPr="000462A6">
        <w:rPr>
          <w:rFonts w:ascii="Times New Roman" w:hAnsi="Times New Roman"/>
          <w:b/>
          <w:noProof/>
          <w:sz w:val="24"/>
          <w:szCs w:val="24"/>
        </w:rPr>
        <w:t>,</w:t>
      </w:r>
    </w:p>
    <w:p w14:paraId="33107D53" w14:textId="77777777" w:rsidR="00EC2289" w:rsidRDefault="00EC2289" w:rsidP="008829A2">
      <w:pPr>
        <w:pStyle w:val="Paragraphedeliste"/>
        <w:numPr>
          <w:ilvl w:val="0"/>
          <w:numId w:val="39"/>
        </w:numPr>
        <w:shd w:val="clear" w:color="auto" w:fill="FFFFFF"/>
        <w:spacing w:before="120" w:after="120" w:line="240" w:lineRule="auto"/>
        <w:ind w:left="426" w:right="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Difficultés dans la prise des congés etc</w:t>
      </w:r>
      <w:r w:rsidR="008829A2">
        <w:rPr>
          <w:rFonts w:ascii="Times New Roman" w:hAnsi="Times New Roman"/>
          <w:noProof/>
          <w:sz w:val="24"/>
          <w:szCs w:val="24"/>
        </w:rPr>
        <w:t>…</w:t>
      </w:r>
    </w:p>
    <w:p w14:paraId="1AA49ED7" w14:textId="77777777" w:rsidR="00BD0CFB" w:rsidRPr="00563D5F" w:rsidRDefault="00EC2289" w:rsidP="008829A2">
      <w:pPr>
        <w:shd w:val="clear" w:color="auto" w:fill="FFFFFF"/>
        <w:spacing w:before="120" w:after="120" w:line="240" w:lineRule="auto"/>
        <w:ind w:right="56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563D5F">
        <w:rPr>
          <w:rFonts w:ascii="Times New Roman" w:hAnsi="Times New Roman"/>
          <w:b/>
          <w:bCs/>
          <w:noProof/>
          <w:sz w:val="24"/>
          <w:szCs w:val="24"/>
        </w:rPr>
        <w:t>Ce débrayage leur a permis de vider leur sac en direct auprès du chef du personnel de CP</w:t>
      </w:r>
      <w:r w:rsidR="00563D5F" w:rsidRPr="00563D5F">
        <w:rPr>
          <w:rFonts w:ascii="Times New Roman" w:hAnsi="Times New Roman"/>
          <w:b/>
          <w:bCs/>
          <w:noProof/>
          <w:sz w:val="24"/>
          <w:szCs w:val="24"/>
        </w:rPr>
        <w:t>L</w:t>
      </w:r>
      <w:r w:rsidRPr="00563D5F">
        <w:rPr>
          <w:rFonts w:ascii="Times New Roman" w:hAnsi="Times New Roman"/>
          <w:b/>
          <w:bCs/>
          <w:noProof/>
          <w:sz w:val="24"/>
          <w:szCs w:val="24"/>
        </w:rPr>
        <w:t xml:space="preserve"> et de la Responsable de Fabrication. La CGT était pourtant </w:t>
      </w:r>
      <w:r w:rsidR="00BD0CFB" w:rsidRPr="00563D5F">
        <w:rPr>
          <w:rFonts w:ascii="Times New Roman" w:hAnsi="Times New Roman"/>
          <w:b/>
          <w:bCs/>
          <w:noProof/>
          <w:sz w:val="24"/>
          <w:szCs w:val="24"/>
        </w:rPr>
        <w:t>intervenue au CSE ordinaire de la fin du mois d’avril pour dénoncer l’ensemble des problèmes : elle n’a rien fait et elle a laissé pourrir la situation.</w:t>
      </w:r>
    </w:p>
    <w:p w14:paraId="386E4EBC" w14:textId="77777777" w:rsidR="004A189F" w:rsidRPr="00563D5F" w:rsidRDefault="00BD0CFB" w:rsidP="008829A2">
      <w:pPr>
        <w:shd w:val="clear" w:color="auto" w:fill="FFFFFF"/>
        <w:spacing w:before="120" w:after="120" w:line="240" w:lineRule="auto"/>
        <w:ind w:right="56"/>
        <w:jc w:val="both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  <w:r w:rsidRPr="00563D5F">
        <w:rPr>
          <w:rFonts w:ascii="Times New Roman" w:hAnsi="Times New Roman"/>
          <w:b/>
          <w:bCs/>
          <w:noProof/>
          <w:color w:val="FF0000"/>
          <w:sz w:val="24"/>
          <w:szCs w:val="24"/>
        </w:rPr>
        <w:t xml:space="preserve">Suite au débrayage, la direction s’est </w:t>
      </w:r>
      <w:r w:rsidR="004A189F" w:rsidRPr="000462A6">
        <w:rPr>
          <w:rFonts w:ascii="Times New Roman" w:hAnsi="Times New Roman"/>
          <w:b/>
          <w:bCs/>
          <w:noProof/>
          <w:color w:val="FF0000"/>
          <w:sz w:val="24"/>
          <w:szCs w:val="24"/>
        </w:rPr>
        <w:t>enga</w:t>
      </w:r>
      <w:r w:rsidR="001A425D" w:rsidRPr="000462A6">
        <w:rPr>
          <w:rFonts w:ascii="Times New Roman" w:hAnsi="Times New Roman"/>
          <w:b/>
          <w:bCs/>
          <w:noProof/>
          <w:color w:val="FF0000"/>
          <w:sz w:val="24"/>
          <w:szCs w:val="24"/>
        </w:rPr>
        <w:t>gée</w:t>
      </w:r>
      <w:r w:rsidR="004A189F" w:rsidRPr="000462A6">
        <w:rPr>
          <w:rFonts w:ascii="Times New Roman" w:hAnsi="Times New Roman"/>
          <w:b/>
          <w:bCs/>
          <w:noProof/>
          <w:color w:val="FF0000"/>
          <w:sz w:val="24"/>
          <w:szCs w:val="24"/>
        </w:rPr>
        <w:t xml:space="preserve"> à intervenir auprès de la RU, a mis en renfort </w:t>
      </w:r>
      <w:r w:rsidR="00563D5F" w:rsidRPr="000462A6">
        <w:rPr>
          <w:rFonts w:ascii="Times New Roman" w:hAnsi="Times New Roman"/>
          <w:b/>
          <w:bCs/>
          <w:noProof/>
          <w:color w:val="FF0000"/>
          <w:sz w:val="24"/>
          <w:szCs w:val="24"/>
        </w:rPr>
        <w:t>une</w:t>
      </w:r>
      <w:r w:rsidR="004A189F" w:rsidRPr="000462A6">
        <w:rPr>
          <w:rFonts w:ascii="Times New Roman" w:hAnsi="Times New Roman"/>
          <w:b/>
          <w:bCs/>
          <w:noProof/>
          <w:color w:val="FF0000"/>
          <w:sz w:val="24"/>
          <w:szCs w:val="24"/>
        </w:rPr>
        <w:t xml:space="preserve"> personne supplémentaire le me</w:t>
      </w:r>
      <w:r w:rsidR="00BE5760" w:rsidRPr="000462A6">
        <w:rPr>
          <w:rFonts w:ascii="Times New Roman" w:hAnsi="Times New Roman"/>
          <w:b/>
          <w:bCs/>
          <w:noProof/>
          <w:color w:val="FF0000"/>
          <w:sz w:val="24"/>
          <w:szCs w:val="24"/>
        </w:rPr>
        <w:t>rcredi et n’a finalement enlevé</w:t>
      </w:r>
      <w:r w:rsidR="004A189F" w:rsidRPr="00563D5F">
        <w:rPr>
          <w:rFonts w:ascii="Times New Roman" w:hAnsi="Times New Roman"/>
          <w:b/>
          <w:bCs/>
          <w:noProof/>
          <w:color w:val="FF0000"/>
          <w:sz w:val="24"/>
          <w:szCs w:val="24"/>
        </w:rPr>
        <w:t xml:space="preserve"> qu’un quart d’heure sur la paye.</w:t>
      </w:r>
    </w:p>
    <w:p w14:paraId="7ACF57B6" w14:textId="77777777" w:rsidR="00EC2289" w:rsidRPr="00EC2289" w:rsidRDefault="004A189F" w:rsidP="008829A2">
      <w:pPr>
        <w:shd w:val="clear" w:color="auto" w:fill="FFFFFF"/>
        <w:spacing w:before="120" w:after="120" w:line="240" w:lineRule="auto"/>
        <w:ind w:right="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Les salariés ont voté la reprise du travail à la majorité, ont dit qu’ils étaient prêts à remettre le couvert si la direction laissait la situation en l’état. </w:t>
      </w:r>
      <w:r w:rsidRPr="00563D5F">
        <w:rPr>
          <w:rFonts w:ascii="Times New Roman" w:hAnsi="Times New Roman"/>
          <w:b/>
          <w:bCs/>
          <w:noProof/>
          <w:color w:val="FF0000"/>
          <w:sz w:val="24"/>
          <w:szCs w:val="24"/>
        </w:rPr>
        <w:t xml:space="preserve">Ils ont surtout </w:t>
      </w:r>
      <w:r w:rsidR="006534FF" w:rsidRPr="00563D5F">
        <w:rPr>
          <w:rFonts w:ascii="Times New Roman" w:hAnsi="Times New Roman"/>
          <w:b/>
          <w:bCs/>
          <w:noProof/>
          <w:color w:val="FF0000"/>
          <w:sz w:val="24"/>
          <w:szCs w:val="24"/>
        </w:rPr>
        <w:t>été fiers de ce petit moment collectif de solidarité !</w:t>
      </w:r>
    </w:p>
    <w:p w14:paraId="7F64E403" w14:textId="77777777" w:rsidR="007F0257" w:rsidRPr="007F0257" w:rsidRDefault="008B161C" w:rsidP="008829A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Articulation chômage avec majoration sur H+</w:t>
      </w:r>
      <w:r w:rsidR="005448D0">
        <w:rPr>
          <w:rFonts w:ascii="Comic Sans MS" w:hAnsi="Comic Sans MS" w:cs="Times New Roman"/>
          <w:b/>
          <w:bCs/>
          <w:color w:val="FF0000"/>
          <w:sz w:val="32"/>
          <w:szCs w:val="32"/>
        </w:rPr>
        <w:t> !</w:t>
      </w:r>
    </w:p>
    <w:p w14:paraId="5C8C53E1" w14:textId="77777777" w:rsidR="008B161C" w:rsidRPr="000462A6" w:rsidRDefault="008B161C" w:rsidP="008829A2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0462A6">
        <w:rPr>
          <w:rFonts w:ascii="Times New Roman" w:hAnsi="Times New Roman" w:cs="Times New Roman"/>
          <w:noProof/>
          <w:sz w:val="25"/>
          <w:szCs w:val="25"/>
        </w:rPr>
        <w:t>Jean Peuplu</w:t>
      </w:r>
      <w:r w:rsidR="00996FC6" w:rsidRPr="000462A6">
        <w:rPr>
          <w:rFonts w:ascii="Times New Roman" w:hAnsi="Times New Roman" w:cs="Times New Roman"/>
          <w:noProof/>
          <w:sz w:val="25"/>
          <w:szCs w:val="25"/>
        </w:rPr>
        <w:t>s</w:t>
      </w:r>
      <w:r w:rsidR="00BE5760" w:rsidRPr="000462A6">
        <w:rPr>
          <w:rFonts w:ascii="Times New Roman" w:hAnsi="Times New Roman" w:cs="Times New Roman"/>
          <w:noProof/>
          <w:sz w:val="25"/>
          <w:szCs w:val="25"/>
        </w:rPr>
        <w:t xml:space="preserve"> a chômé</w:t>
      </w:r>
      <w:r w:rsidRPr="000462A6">
        <w:rPr>
          <w:rFonts w:ascii="Times New Roman" w:hAnsi="Times New Roman" w:cs="Times New Roman"/>
          <w:noProof/>
          <w:sz w:val="25"/>
          <w:szCs w:val="25"/>
        </w:rPr>
        <w:t xml:space="preserve"> le lundi et mardi suite à un manque de pièces.</w:t>
      </w:r>
    </w:p>
    <w:p w14:paraId="0E7AC445" w14:textId="77777777" w:rsidR="008B161C" w:rsidRPr="000462A6" w:rsidRDefault="008B161C" w:rsidP="008829A2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0462A6">
        <w:rPr>
          <w:rFonts w:ascii="Times New Roman" w:hAnsi="Times New Roman" w:cs="Times New Roman"/>
          <w:noProof/>
          <w:sz w:val="25"/>
          <w:szCs w:val="25"/>
        </w:rPr>
        <w:t>Le mercredi et jeudi de la même</w:t>
      </w:r>
      <w:r w:rsidR="00BE5760" w:rsidRPr="000462A6">
        <w:rPr>
          <w:rFonts w:ascii="Times New Roman" w:hAnsi="Times New Roman" w:cs="Times New Roman"/>
          <w:noProof/>
          <w:sz w:val="25"/>
          <w:szCs w:val="25"/>
        </w:rPr>
        <w:t xml:space="preserve"> semaine, la direction a obligé</w:t>
      </w:r>
      <w:r w:rsidRPr="000462A6">
        <w:rPr>
          <w:rFonts w:ascii="Times New Roman" w:hAnsi="Times New Roman" w:cs="Times New Roman"/>
          <w:noProof/>
          <w:sz w:val="25"/>
          <w:szCs w:val="25"/>
        </w:rPr>
        <w:t xml:space="preserve"> Mr Jean Peuplu</w:t>
      </w:r>
      <w:r w:rsidR="00996FC6" w:rsidRPr="000462A6">
        <w:rPr>
          <w:rFonts w:ascii="Times New Roman" w:hAnsi="Times New Roman" w:cs="Times New Roman"/>
          <w:noProof/>
          <w:sz w:val="25"/>
          <w:szCs w:val="25"/>
        </w:rPr>
        <w:t>s</w:t>
      </w:r>
      <w:r w:rsidRPr="000462A6">
        <w:rPr>
          <w:rFonts w:ascii="Times New Roman" w:hAnsi="Times New Roman" w:cs="Times New Roman"/>
          <w:noProof/>
          <w:sz w:val="25"/>
          <w:szCs w:val="25"/>
        </w:rPr>
        <w:t xml:space="preserve"> à se rendre flexible pour dépasser ses horaires habituel</w:t>
      </w:r>
      <w:r w:rsidR="009E0FEE" w:rsidRPr="000462A6">
        <w:rPr>
          <w:rFonts w:ascii="Times New Roman" w:hAnsi="Times New Roman" w:cs="Times New Roman"/>
          <w:noProof/>
          <w:sz w:val="25"/>
          <w:szCs w:val="25"/>
        </w:rPr>
        <w:t>s</w:t>
      </w:r>
      <w:r w:rsidRPr="000462A6">
        <w:rPr>
          <w:rFonts w:ascii="Times New Roman" w:hAnsi="Times New Roman" w:cs="Times New Roman"/>
          <w:noProof/>
          <w:sz w:val="25"/>
          <w:szCs w:val="25"/>
        </w:rPr>
        <w:t xml:space="preserve"> de 20 min.</w:t>
      </w:r>
    </w:p>
    <w:p w14:paraId="16C84344" w14:textId="77777777" w:rsidR="008A1FBC" w:rsidRPr="000462A6" w:rsidRDefault="008B161C" w:rsidP="008829A2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0462A6">
        <w:rPr>
          <w:rFonts w:ascii="Times New Roman" w:hAnsi="Times New Roman" w:cs="Times New Roman"/>
          <w:noProof/>
          <w:sz w:val="25"/>
          <w:szCs w:val="25"/>
        </w:rPr>
        <w:t xml:space="preserve">Mais, ce que </w:t>
      </w:r>
      <w:r w:rsidR="00996FC6" w:rsidRPr="000462A6">
        <w:rPr>
          <w:rFonts w:ascii="Times New Roman" w:hAnsi="Times New Roman" w:cs="Times New Roman"/>
          <w:noProof/>
          <w:sz w:val="25"/>
          <w:szCs w:val="25"/>
        </w:rPr>
        <w:t xml:space="preserve">ne savait pas Mr Peuplus, </w:t>
      </w:r>
      <w:r w:rsidR="00BE5760" w:rsidRPr="000462A6">
        <w:rPr>
          <w:rFonts w:ascii="Times New Roman" w:hAnsi="Times New Roman" w:cs="Times New Roman"/>
          <w:noProof/>
          <w:sz w:val="25"/>
          <w:szCs w:val="25"/>
        </w:rPr>
        <w:t>c’</w:t>
      </w:r>
      <w:r w:rsidR="00996FC6" w:rsidRPr="000462A6">
        <w:rPr>
          <w:rFonts w:ascii="Times New Roman" w:hAnsi="Times New Roman" w:cs="Times New Roman"/>
          <w:noProof/>
          <w:sz w:val="25"/>
          <w:szCs w:val="25"/>
        </w:rPr>
        <w:t>est qu’en cas de jours chômé</w:t>
      </w:r>
      <w:r w:rsidR="009E0FEE" w:rsidRPr="000462A6">
        <w:rPr>
          <w:rFonts w:ascii="Times New Roman" w:hAnsi="Times New Roman" w:cs="Times New Roman"/>
          <w:noProof/>
          <w:sz w:val="25"/>
          <w:szCs w:val="25"/>
        </w:rPr>
        <w:t>s</w:t>
      </w:r>
      <w:r w:rsidR="00996FC6" w:rsidRPr="000462A6">
        <w:rPr>
          <w:rFonts w:ascii="Times New Roman" w:hAnsi="Times New Roman" w:cs="Times New Roman"/>
          <w:noProof/>
          <w:sz w:val="25"/>
          <w:szCs w:val="25"/>
        </w:rPr>
        <w:t xml:space="preserve">, la majoration de 25% ne s’applique pas sur les </w:t>
      </w:r>
      <w:r w:rsidR="00333EED" w:rsidRPr="000462A6">
        <w:rPr>
          <w:rFonts w:ascii="Times New Roman" w:hAnsi="Times New Roman" w:cs="Times New Roman"/>
          <w:noProof/>
          <w:sz w:val="25"/>
          <w:szCs w:val="25"/>
        </w:rPr>
        <w:t>H+ effectuées</w:t>
      </w:r>
      <w:r w:rsidR="008A1FBC" w:rsidRPr="000462A6">
        <w:rPr>
          <w:rFonts w:ascii="Times New Roman" w:hAnsi="Times New Roman" w:cs="Times New Roman"/>
          <w:noProof/>
          <w:sz w:val="25"/>
          <w:szCs w:val="25"/>
        </w:rPr>
        <w:t xml:space="preserve"> sur la même semaine !</w:t>
      </w:r>
    </w:p>
    <w:p w14:paraId="1BC94406" w14:textId="77777777" w:rsidR="00C30CB4" w:rsidRDefault="00C30CB4" w:rsidP="008829A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2739522"/>
      <w:r>
        <w:rPr>
          <w:rFonts w:ascii="Times New Roman" w:hAnsi="Times New Roman" w:cs="Times New Roman"/>
          <w:b/>
          <w:bCs/>
          <w:sz w:val="24"/>
          <w:szCs w:val="24"/>
        </w:rPr>
        <w:t>Les jours chôm</w:t>
      </w:r>
      <w:r w:rsidR="00450976">
        <w:rPr>
          <w:rFonts w:ascii="Times New Roman" w:hAnsi="Times New Roman" w:cs="Times New Roman"/>
          <w:b/>
          <w:bCs/>
          <w:sz w:val="24"/>
          <w:szCs w:val="24"/>
        </w:rPr>
        <w:t>és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qui dépassent la borne basse du compteur modulation et donc payé</w:t>
      </w:r>
      <w:r w:rsidR="00450976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 les contribuables = pas de majorat</w:t>
      </w:r>
      <w:r w:rsidR="00333EED">
        <w:rPr>
          <w:rFonts w:ascii="Times New Roman" w:hAnsi="Times New Roman" w:cs="Times New Roman"/>
          <w:b/>
          <w:bCs/>
          <w:sz w:val="24"/>
          <w:szCs w:val="24"/>
        </w:rPr>
        <w:t xml:space="preserve">ion sur les heures sup </w:t>
      </w:r>
      <w:r w:rsidR="00333EED" w:rsidRPr="000462A6">
        <w:rPr>
          <w:rFonts w:ascii="Times New Roman" w:hAnsi="Times New Roman" w:cs="Times New Roman"/>
          <w:b/>
          <w:bCs/>
          <w:sz w:val="24"/>
          <w:szCs w:val="24"/>
        </w:rPr>
        <w:t>effectuées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dans la même semaine.</w:t>
      </w:r>
      <w:bookmarkEnd w:id="1"/>
    </w:p>
    <w:p w14:paraId="13435620" w14:textId="77777777" w:rsidR="00450976" w:rsidRPr="008829A2" w:rsidRDefault="00450976" w:rsidP="008829A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pacing w:val="-4"/>
          <w:sz w:val="28"/>
          <w:szCs w:val="28"/>
        </w:rPr>
      </w:pPr>
      <w:r w:rsidRPr="008829A2">
        <w:rPr>
          <w:rFonts w:ascii="Times New Roman" w:hAnsi="Times New Roman" w:cs="Times New Roman"/>
          <w:b/>
          <w:bCs/>
          <w:noProof/>
          <w:color w:val="FF0000"/>
          <w:spacing w:val="-4"/>
          <w:sz w:val="28"/>
          <w:szCs w:val="28"/>
        </w:rPr>
        <w:t>Flexibilité = 100% bénèf pour Stellantis et rien pour les salariés, c’est le résultat des accords signés par l’ensemble des syndicats sauf la CGT qui refuse de valider un tel recul !</w:t>
      </w:r>
    </w:p>
    <w:bookmarkEnd w:id="0"/>
    <w:p w14:paraId="194BC918" w14:textId="4898D122" w:rsidR="00F1700F" w:rsidRDefault="000462A6" w:rsidP="008829A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sz w:val="25"/>
          <w:szCs w:val="25"/>
          <w:lang w:eastAsia="fr-FR"/>
        </w:rPr>
        <w:drawing>
          <wp:anchor distT="0" distB="0" distL="114300" distR="114300" simplePos="0" relativeHeight="251659264" behindDoc="0" locked="0" layoutInCell="1" allowOverlap="1" wp14:anchorId="348E7526" wp14:editId="48FB6304">
            <wp:simplePos x="0" y="0"/>
            <wp:positionH relativeFrom="column">
              <wp:posOffset>-27305</wp:posOffset>
            </wp:positionH>
            <wp:positionV relativeFrom="paragraph">
              <wp:posOffset>429895</wp:posOffset>
            </wp:positionV>
            <wp:extent cx="1118870" cy="1385570"/>
            <wp:effectExtent l="0" t="0" r="0" b="0"/>
            <wp:wrapThrough wrapText="bothSides">
              <wp:wrapPolygon edited="0">
                <wp:start x="0" y="0"/>
                <wp:lineTo x="0" y="21382"/>
                <wp:lineTo x="21330" y="21382"/>
                <wp:lineTo x="21330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98" t="5000" r="15770" b="7065"/>
                    <a:stretch/>
                  </pic:blipFill>
                  <pic:spPr bwMode="auto">
                    <a:xfrm>
                      <a:off x="0" y="0"/>
                      <a:ext cx="1118870" cy="1385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A1FBC">
        <w:rPr>
          <w:rFonts w:ascii="Comic Sans MS" w:hAnsi="Comic Sans MS" w:cs="Times New Roman"/>
          <w:b/>
          <w:bCs/>
          <w:color w:val="FF0000"/>
          <w:sz w:val="32"/>
          <w:szCs w:val="32"/>
        </w:rPr>
        <w:t>Histoire de Chiotte </w:t>
      </w:r>
      <w:r w:rsidR="008A1FBC" w:rsidRPr="008A1FBC">
        <w:rPr>
          <w:rFonts w:ascii="Segoe UI Emoji" w:eastAsia="Segoe UI Emoji" w:hAnsi="Segoe UI Emoji" w:cs="Segoe UI Emoji"/>
          <w:b/>
          <w:bCs/>
          <w:color w:val="FF0000"/>
          <w:sz w:val="32"/>
          <w:szCs w:val="32"/>
        </w:rPr>
        <w:t>😊</w:t>
      </w:r>
    </w:p>
    <w:p w14:paraId="0B6E4B6E" w14:textId="09DEEF8E" w:rsidR="008A1FBC" w:rsidRPr="000462A6" w:rsidRDefault="008A1FBC" w:rsidP="008829A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Le mas</w:t>
      </w:r>
      <w:r w:rsidR="00333EED">
        <w:rPr>
          <w:rFonts w:ascii="Times New Roman" w:hAnsi="Times New Roman" w:cs="Times New Roman"/>
          <w:sz w:val="25"/>
          <w:szCs w:val="25"/>
        </w:rPr>
        <w:t xml:space="preserve">que sur le nez que </w:t>
      </w:r>
      <w:r w:rsidR="00333EED" w:rsidRPr="000462A6">
        <w:rPr>
          <w:rFonts w:ascii="Times New Roman" w:hAnsi="Times New Roman" w:cs="Times New Roman"/>
          <w:sz w:val="25"/>
          <w:szCs w:val="25"/>
        </w:rPr>
        <w:t xml:space="preserve">nous </w:t>
      </w:r>
      <w:r w:rsidR="00333EED" w:rsidRPr="000462A6">
        <w:rPr>
          <w:rFonts w:ascii="Times New Roman" w:hAnsi="Times New Roman" w:cs="Times New Roman"/>
          <w:b/>
          <w:sz w:val="25"/>
          <w:szCs w:val="25"/>
        </w:rPr>
        <w:t>imposait</w:t>
      </w:r>
      <w:r>
        <w:rPr>
          <w:rFonts w:ascii="Times New Roman" w:hAnsi="Times New Roman" w:cs="Times New Roman"/>
          <w:sz w:val="25"/>
          <w:szCs w:val="25"/>
        </w:rPr>
        <w:t xml:space="preserve"> la direction</w:t>
      </w:r>
      <w:r w:rsidR="00BD3C84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ne nous aide pas à </w:t>
      </w:r>
      <w:r w:rsidRPr="003F3B24">
        <w:rPr>
          <w:rFonts w:ascii="Times New Roman" w:hAnsi="Times New Roman" w:cs="Times New Roman"/>
          <w:b/>
          <w:bCs/>
          <w:sz w:val="25"/>
          <w:szCs w:val="25"/>
        </w:rPr>
        <w:t xml:space="preserve">supporter les odeurs pestilentielles qui </w:t>
      </w:r>
      <w:r w:rsidR="00333EED">
        <w:rPr>
          <w:rFonts w:ascii="Times New Roman" w:hAnsi="Times New Roman" w:cs="Times New Roman"/>
          <w:b/>
          <w:bCs/>
          <w:sz w:val="25"/>
          <w:szCs w:val="25"/>
        </w:rPr>
        <w:t xml:space="preserve">refoulent des égouts du </w:t>
      </w:r>
      <w:r w:rsidR="00333EED" w:rsidRPr="000462A6">
        <w:rPr>
          <w:rFonts w:ascii="Times New Roman" w:hAnsi="Times New Roman" w:cs="Times New Roman"/>
          <w:b/>
          <w:bCs/>
          <w:sz w:val="25"/>
          <w:szCs w:val="25"/>
        </w:rPr>
        <w:t xml:space="preserve">nouveau </w:t>
      </w:r>
      <w:r w:rsidRPr="000462A6">
        <w:rPr>
          <w:rFonts w:ascii="Times New Roman" w:hAnsi="Times New Roman" w:cs="Times New Roman"/>
          <w:b/>
          <w:bCs/>
          <w:sz w:val="25"/>
          <w:szCs w:val="25"/>
        </w:rPr>
        <w:t>montage.</w:t>
      </w:r>
    </w:p>
    <w:p w14:paraId="215066CC" w14:textId="77777777" w:rsidR="00114A8E" w:rsidRPr="003F3B24" w:rsidRDefault="008A1FBC" w:rsidP="008829A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Pourtant, après l’avoir interpellé à </w:t>
      </w:r>
      <w:r w:rsidR="00114A8E">
        <w:rPr>
          <w:rFonts w:ascii="Times New Roman" w:hAnsi="Times New Roman" w:cs="Times New Roman"/>
          <w:sz w:val="25"/>
          <w:szCs w:val="25"/>
        </w:rPr>
        <w:t>plusieurs reprises</w:t>
      </w:r>
      <w:r>
        <w:rPr>
          <w:rFonts w:ascii="Times New Roman" w:hAnsi="Times New Roman" w:cs="Times New Roman"/>
          <w:sz w:val="25"/>
          <w:szCs w:val="25"/>
        </w:rPr>
        <w:t>, celle-ci n’</w:t>
      </w:r>
      <w:r w:rsidR="003F3B24">
        <w:rPr>
          <w:rFonts w:ascii="Times New Roman" w:hAnsi="Times New Roman" w:cs="Times New Roman"/>
          <w:sz w:val="25"/>
          <w:szCs w:val="25"/>
        </w:rPr>
        <w:t>a</w:t>
      </w:r>
      <w:r>
        <w:rPr>
          <w:rFonts w:ascii="Times New Roman" w:hAnsi="Times New Roman" w:cs="Times New Roman"/>
          <w:sz w:val="25"/>
          <w:szCs w:val="25"/>
        </w:rPr>
        <w:t xml:space="preserve"> toujours pas réagi pour ér</w:t>
      </w:r>
      <w:r w:rsidR="00333EED">
        <w:rPr>
          <w:rFonts w:ascii="Times New Roman" w:hAnsi="Times New Roman" w:cs="Times New Roman"/>
          <w:sz w:val="25"/>
          <w:szCs w:val="25"/>
        </w:rPr>
        <w:t xml:space="preserve">adiquer ces odeurs </w:t>
      </w:r>
      <w:r w:rsidR="00333EED" w:rsidRPr="000462A6">
        <w:rPr>
          <w:rFonts w:ascii="Times New Roman" w:hAnsi="Times New Roman" w:cs="Times New Roman"/>
          <w:bCs/>
          <w:sz w:val="25"/>
          <w:szCs w:val="25"/>
        </w:rPr>
        <w:t>nauséabondes</w:t>
      </w:r>
      <w:r>
        <w:rPr>
          <w:rFonts w:ascii="Times New Roman" w:hAnsi="Times New Roman" w:cs="Times New Roman"/>
          <w:sz w:val="25"/>
          <w:szCs w:val="25"/>
        </w:rPr>
        <w:t xml:space="preserve"> qui nous polluent pendant les heures de boulot !</w:t>
      </w:r>
      <w:r w:rsidR="003F3B24">
        <w:rPr>
          <w:rFonts w:ascii="Times New Roman" w:hAnsi="Times New Roman" w:cs="Times New Roman"/>
          <w:sz w:val="25"/>
          <w:szCs w:val="25"/>
        </w:rPr>
        <w:t xml:space="preserve"> </w:t>
      </w:r>
      <w:r w:rsidR="00114A8E" w:rsidRPr="003F3B24">
        <w:rPr>
          <w:rFonts w:ascii="Times New Roman" w:hAnsi="Times New Roman" w:cs="Times New Roman"/>
          <w:b/>
          <w:bCs/>
          <w:sz w:val="25"/>
          <w:szCs w:val="25"/>
        </w:rPr>
        <w:t>Faudra-t-il poser les outils pour qu’elle réagisse enfin ?</w:t>
      </w:r>
    </w:p>
    <w:p w14:paraId="24845D8D" w14:textId="77777777" w:rsidR="008A1FBC" w:rsidRPr="003F3B24" w:rsidRDefault="00114A8E" w:rsidP="008829A2">
      <w:pPr>
        <w:pStyle w:val="Paragraphedeliste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3F3B24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Si c’est le seul </w:t>
      </w:r>
      <w:r w:rsidR="003F3B24" w:rsidRPr="003F3B24">
        <w:rPr>
          <w:rFonts w:ascii="Times New Roman" w:hAnsi="Times New Roman" w:cs="Times New Roman"/>
          <w:b/>
          <w:bCs/>
          <w:color w:val="FF0000"/>
          <w:sz w:val="25"/>
          <w:szCs w:val="25"/>
        </w:rPr>
        <w:t>langage</w:t>
      </w:r>
      <w:r w:rsidRPr="003F3B24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que la direction connait</w:t>
      </w:r>
      <w:r w:rsidR="003F3B24" w:rsidRPr="003F3B24">
        <w:rPr>
          <w:rFonts w:ascii="Times New Roman" w:hAnsi="Times New Roman" w:cs="Times New Roman"/>
          <w:b/>
          <w:bCs/>
          <w:color w:val="FF0000"/>
          <w:sz w:val="25"/>
          <w:szCs w:val="25"/>
        </w:rPr>
        <w:t>,</w:t>
      </w:r>
      <w:r w:rsidRPr="003F3B24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on peut l’aider à prendre un peu plus rapidement la bonne décision pour résoudre ce problème d’odeurs qui s’ajoute aux dégradations des conditions de travail ?</w:t>
      </w:r>
    </w:p>
    <w:p w14:paraId="0505C1F8" w14:textId="77777777" w:rsidR="00D54BFB" w:rsidRPr="00E81589" w:rsidRDefault="00E81589" w:rsidP="008829A2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120" w:after="120" w:line="240" w:lineRule="auto"/>
        <w:ind w:left="0"/>
        <w:contextualSpacing w:val="0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E81589">
        <w:rPr>
          <w:rFonts w:ascii="Comic Sans MS" w:hAnsi="Comic Sans MS" w:cs="Times New Roman"/>
          <w:b/>
          <w:bCs/>
          <w:color w:val="FF0000"/>
          <w:sz w:val="32"/>
          <w:szCs w:val="32"/>
        </w:rPr>
        <w:lastRenderedPageBreak/>
        <w:t>La grève fait reculer Faurecia !</w:t>
      </w:r>
    </w:p>
    <w:p w14:paraId="48EEEF1B" w14:textId="77777777" w:rsidR="00E81589" w:rsidRPr="003F3B24" w:rsidRDefault="00E234ED" w:rsidP="008829A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fr-FR"/>
        </w:rPr>
        <w:drawing>
          <wp:anchor distT="0" distB="0" distL="114300" distR="114300" simplePos="0" relativeHeight="251661312" behindDoc="0" locked="0" layoutInCell="1" allowOverlap="1" wp14:anchorId="6CFE24C4" wp14:editId="6A9D49F1">
            <wp:simplePos x="0" y="0"/>
            <wp:positionH relativeFrom="column">
              <wp:posOffset>4050030</wp:posOffset>
            </wp:positionH>
            <wp:positionV relativeFrom="paragraph">
              <wp:posOffset>104775</wp:posOffset>
            </wp:positionV>
            <wp:extent cx="2593975" cy="1688465"/>
            <wp:effectExtent l="0" t="0" r="0" b="0"/>
            <wp:wrapThrough wrapText="bothSides">
              <wp:wrapPolygon edited="0">
                <wp:start x="0" y="0"/>
                <wp:lineTo x="0" y="21446"/>
                <wp:lineTo x="21415" y="21446"/>
                <wp:lineTo x="21415" y="0"/>
                <wp:lineTo x="0" y="0"/>
              </wp:wrapPolygon>
            </wp:wrapThrough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318">
        <w:rPr>
          <w:rFonts w:ascii="Times New Roman" w:hAnsi="Times New Roman" w:cs="Times New Roman"/>
          <w:sz w:val="25"/>
          <w:szCs w:val="25"/>
        </w:rPr>
        <w:t xml:space="preserve">Dans les usines Faurecia Siedoubs de Montbéliard et d’Etupes, </w:t>
      </w:r>
      <w:r w:rsidR="00F00318" w:rsidRPr="003F3B24">
        <w:rPr>
          <w:rFonts w:ascii="Times New Roman" w:hAnsi="Times New Roman" w:cs="Times New Roman"/>
          <w:b/>
          <w:bCs/>
          <w:sz w:val="25"/>
          <w:szCs w:val="25"/>
        </w:rPr>
        <w:t>900 salariés, dont 450 ouvriers intérimaires, produisent les sièges de voiture pour Sochaux et PSA Mulhouse.</w:t>
      </w:r>
    </w:p>
    <w:p w14:paraId="1157B880" w14:textId="77777777" w:rsidR="00F00318" w:rsidRPr="003F3B24" w:rsidRDefault="00F00318" w:rsidP="000462A6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Mardi 19 avril, jugeant insuffisant 2,5% d’augmentation de salaire et 800 euros de prime exceptionnelle, </w:t>
      </w:r>
      <w:r w:rsidRPr="003F3B24">
        <w:rPr>
          <w:rFonts w:ascii="Times New Roman" w:hAnsi="Times New Roman" w:cs="Times New Roman"/>
          <w:b/>
          <w:bCs/>
          <w:color w:val="FF0000"/>
          <w:sz w:val="25"/>
          <w:szCs w:val="25"/>
        </w:rPr>
        <w:t>400 ouvriers embauchés des usines Faurecia, toutes équipes confondues</w:t>
      </w:r>
      <w:r w:rsidR="00745705" w:rsidRPr="003F3B24">
        <w:rPr>
          <w:rFonts w:ascii="Times New Roman" w:hAnsi="Times New Roman" w:cs="Times New Roman"/>
          <w:b/>
          <w:bCs/>
          <w:color w:val="FF0000"/>
          <w:sz w:val="25"/>
          <w:szCs w:val="25"/>
        </w:rPr>
        <w:t>, avec la CGT, la CFDT et la FO, se sont mis en grève pour réclamer 5% d’augmentation et 3500 euros de primes exceptionnelles.</w:t>
      </w:r>
    </w:p>
    <w:p w14:paraId="6D4DCA3C" w14:textId="77777777" w:rsidR="00594B9A" w:rsidRDefault="00745705" w:rsidP="000462A6">
      <w:pPr>
        <w:pStyle w:val="Paragraphedelist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Dès le lendemain matin 6H00, la direction de Faurecia assignait 14 ouvriers au tribunal, dont les délégués, en envoyant des huissiers et la BAC (Brigade </w:t>
      </w:r>
      <w:r w:rsidR="00E11313">
        <w:rPr>
          <w:rFonts w:ascii="Times New Roman" w:hAnsi="Times New Roman" w:cs="Times New Roman"/>
          <w:sz w:val="25"/>
          <w:szCs w:val="25"/>
        </w:rPr>
        <w:t>Anti-Criminalité</w:t>
      </w:r>
      <w:r>
        <w:rPr>
          <w:rFonts w:ascii="Times New Roman" w:hAnsi="Times New Roman" w:cs="Times New Roman"/>
          <w:sz w:val="25"/>
          <w:szCs w:val="25"/>
        </w:rPr>
        <w:t>)</w:t>
      </w:r>
      <w:r w:rsidR="003F3B24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plus 61 </w:t>
      </w:r>
      <w:r w:rsidR="00E11313">
        <w:rPr>
          <w:rFonts w:ascii="Times New Roman" w:hAnsi="Times New Roman" w:cs="Times New Roman"/>
          <w:sz w:val="25"/>
          <w:szCs w:val="25"/>
        </w:rPr>
        <w:t xml:space="preserve">convocations à des entretiens de licenciement. </w:t>
      </w:r>
      <w:r w:rsidR="00E11313" w:rsidRPr="003F3B24">
        <w:rPr>
          <w:rFonts w:ascii="Times New Roman" w:hAnsi="Times New Roman" w:cs="Times New Roman"/>
          <w:b/>
          <w:bCs/>
          <w:color w:val="FF0000"/>
          <w:sz w:val="25"/>
          <w:szCs w:val="25"/>
        </w:rPr>
        <w:t>Mais les grévistes étaient décidés à ne pas lâcher, la grève a continué</w:t>
      </w:r>
      <w:r w:rsidR="00E11313">
        <w:rPr>
          <w:rFonts w:ascii="Times New Roman" w:hAnsi="Times New Roman" w:cs="Times New Roman"/>
          <w:sz w:val="25"/>
          <w:szCs w:val="25"/>
        </w:rPr>
        <w:t xml:space="preserve">. A PSA Sochaux, de plus en plus de voitures sortaient des chaines sans siège. Des délégations CGT de PSA-Sochaux ont été dire leur soutien aux grévistes. </w:t>
      </w:r>
      <w:r w:rsidR="00E11313" w:rsidRPr="00DA7166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Après 4 jours de grèves, la </w:t>
      </w:r>
      <w:r w:rsidR="00594B9A" w:rsidRPr="00DA7166">
        <w:rPr>
          <w:rFonts w:ascii="Times New Roman" w:hAnsi="Times New Roman" w:cs="Times New Roman"/>
          <w:b/>
          <w:bCs/>
          <w:color w:val="FF0000"/>
          <w:sz w:val="25"/>
          <w:szCs w:val="25"/>
        </w:rPr>
        <w:t>détermination des grévistes était intacte.</w:t>
      </w:r>
    </w:p>
    <w:p w14:paraId="5C54416D" w14:textId="77777777" w:rsidR="00195255" w:rsidRPr="00DA7166" w:rsidRDefault="00594B9A" w:rsidP="000462A6">
      <w:pPr>
        <w:pStyle w:val="Paragraphedeliste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Au final, le vendredi 22 avril, l</w:t>
      </w:r>
      <w:r w:rsidR="00DA7166">
        <w:rPr>
          <w:rFonts w:ascii="Times New Roman" w:hAnsi="Times New Roman" w:cs="Times New Roman"/>
          <w:sz w:val="25"/>
          <w:szCs w:val="25"/>
        </w:rPr>
        <w:t>a</w:t>
      </w:r>
      <w:r>
        <w:rPr>
          <w:rFonts w:ascii="Times New Roman" w:hAnsi="Times New Roman" w:cs="Times New Roman"/>
          <w:sz w:val="25"/>
          <w:szCs w:val="25"/>
        </w:rPr>
        <w:t xml:space="preserve"> direction Faurecia annulait toutes menaces de sanctions, concédait 3,5% d’augmentation, 2200 de prime exceptionnelle et payait les jours de grève.</w:t>
      </w:r>
      <w:r w:rsidR="00195255">
        <w:rPr>
          <w:rFonts w:ascii="Times New Roman" w:hAnsi="Times New Roman" w:cs="Times New Roman"/>
          <w:sz w:val="25"/>
          <w:szCs w:val="25"/>
        </w:rPr>
        <w:t xml:space="preserve"> </w:t>
      </w:r>
      <w:r w:rsidR="00195255" w:rsidRPr="00DA7166">
        <w:rPr>
          <w:rFonts w:ascii="Times New Roman" w:hAnsi="Times New Roman" w:cs="Times New Roman"/>
          <w:b/>
          <w:bCs/>
          <w:sz w:val="25"/>
          <w:szCs w:val="25"/>
        </w:rPr>
        <w:t>A Sochaux, la question des sala</w:t>
      </w:r>
      <w:r w:rsidR="00DA7166" w:rsidRPr="00DA7166">
        <w:rPr>
          <w:rFonts w:ascii="Times New Roman" w:hAnsi="Times New Roman" w:cs="Times New Roman"/>
          <w:b/>
          <w:bCs/>
          <w:sz w:val="25"/>
          <w:szCs w:val="25"/>
        </w:rPr>
        <w:t>ire</w:t>
      </w:r>
      <w:r w:rsidR="00195255" w:rsidRPr="00DA7166">
        <w:rPr>
          <w:rFonts w:ascii="Times New Roman" w:hAnsi="Times New Roman" w:cs="Times New Roman"/>
          <w:b/>
          <w:bCs/>
          <w:sz w:val="25"/>
          <w:szCs w:val="25"/>
        </w:rPr>
        <w:t xml:space="preserve">s, ça nous concerne aussi, les </w:t>
      </w:r>
      <w:r w:rsidR="00DA7166" w:rsidRPr="00DA7166">
        <w:rPr>
          <w:rFonts w:ascii="Times New Roman" w:hAnsi="Times New Roman" w:cs="Times New Roman"/>
          <w:b/>
          <w:bCs/>
          <w:sz w:val="25"/>
          <w:szCs w:val="25"/>
        </w:rPr>
        <w:t>grévistes</w:t>
      </w:r>
      <w:r w:rsidR="00195255" w:rsidRPr="00DA7166">
        <w:rPr>
          <w:rFonts w:ascii="Times New Roman" w:hAnsi="Times New Roman" w:cs="Times New Roman"/>
          <w:b/>
          <w:bCs/>
          <w:sz w:val="25"/>
          <w:szCs w:val="25"/>
        </w:rPr>
        <w:t xml:space="preserve"> de Faurecia n’ont pas fait grève pour rien et ont montré le chemin à suivre…</w:t>
      </w:r>
    </w:p>
    <w:p w14:paraId="275EE683" w14:textId="77777777" w:rsidR="00195255" w:rsidRPr="00195255" w:rsidRDefault="00195255" w:rsidP="008829A2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195255">
        <w:rPr>
          <w:rFonts w:ascii="Times New Roman" w:hAnsi="Times New Roman" w:cs="Times New Roman"/>
          <w:b/>
          <w:bCs/>
          <w:color w:val="FF0000"/>
          <w:sz w:val="32"/>
          <w:szCs w:val="32"/>
        </w:rPr>
        <w:t>Condition</w:t>
      </w:r>
      <w:r w:rsidR="008829A2">
        <w:rPr>
          <w:rFonts w:ascii="Times New Roman" w:hAnsi="Times New Roman" w:cs="Times New Roman"/>
          <w:b/>
          <w:bCs/>
          <w:color w:val="FF0000"/>
          <w:sz w:val="32"/>
          <w:szCs w:val="32"/>
        </w:rPr>
        <w:t>s</w:t>
      </w:r>
      <w:r w:rsidRPr="0019525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de travail</w:t>
      </w:r>
      <w:r w:rsidR="00DA716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, </w:t>
      </w:r>
      <w:r w:rsidRPr="00195255">
        <w:rPr>
          <w:rFonts w:ascii="Times New Roman" w:hAnsi="Times New Roman" w:cs="Times New Roman"/>
          <w:b/>
          <w:bCs/>
          <w:color w:val="FF0000"/>
          <w:sz w:val="32"/>
          <w:szCs w:val="32"/>
        </w:rPr>
        <w:t>ateliers Sochaux 2022 : peut mieux faire !</w:t>
      </w:r>
    </w:p>
    <w:p w14:paraId="7EBE095A" w14:textId="77777777" w:rsidR="00745705" w:rsidRDefault="00195255" w:rsidP="008829A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Dans « les ateliers Sochaux 2022 » nous sommes confrontés à bien des problèmes, quelques exemples :</w:t>
      </w:r>
    </w:p>
    <w:p w14:paraId="5B79B2C3" w14:textId="77777777" w:rsidR="00195255" w:rsidRPr="008829A2" w:rsidRDefault="00195255" w:rsidP="008829A2">
      <w:pPr>
        <w:pStyle w:val="Paragraphedeliste"/>
        <w:numPr>
          <w:ilvl w:val="0"/>
          <w:numId w:val="3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La </w:t>
      </w:r>
      <w:r w:rsidR="008829A2">
        <w:rPr>
          <w:rFonts w:ascii="Times New Roman" w:hAnsi="Times New Roman" w:cs="Times New Roman"/>
          <w:sz w:val="25"/>
          <w:szCs w:val="25"/>
        </w:rPr>
        <w:t>Flex</w:t>
      </w:r>
      <w:r>
        <w:rPr>
          <w:rFonts w:ascii="Times New Roman" w:hAnsi="Times New Roman" w:cs="Times New Roman"/>
          <w:sz w:val="25"/>
          <w:szCs w:val="25"/>
        </w:rPr>
        <w:t xml:space="preserve"> est annoncée le jour même, voire annulée à la dernière minute, travailler plus longtemps et ne pas pouvoir </w:t>
      </w:r>
      <w:r w:rsidR="001A1726">
        <w:rPr>
          <w:rFonts w:ascii="Times New Roman" w:hAnsi="Times New Roman" w:cs="Times New Roman"/>
          <w:sz w:val="25"/>
          <w:szCs w:val="25"/>
        </w:rPr>
        <w:t xml:space="preserve">prévoir comment s’organiser notamment pour les enfants, </w:t>
      </w:r>
      <w:r w:rsidR="001A1726" w:rsidRPr="008829A2">
        <w:rPr>
          <w:rFonts w:ascii="Times New Roman" w:hAnsi="Times New Roman" w:cs="Times New Roman"/>
          <w:b/>
          <w:bCs/>
          <w:sz w:val="25"/>
          <w:szCs w:val="25"/>
        </w:rPr>
        <w:t>c’est inacceptable et insupportable !</w:t>
      </w:r>
    </w:p>
    <w:p w14:paraId="66CBC06C" w14:textId="77777777" w:rsidR="00B23405" w:rsidRPr="008829A2" w:rsidRDefault="003D1E88" w:rsidP="008829A2">
      <w:pPr>
        <w:pStyle w:val="Paragraphedeliste"/>
        <w:numPr>
          <w:ilvl w:val="0"/>
          <w:numId w:val="3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5"/>
          <w:szCs w:val="25"/>
          <w:lang w:eastAsia="fr-FR"/>
        </w:rPr>
        <w:drawing>
          <wp:anchor distT="0" distB="0" distL="114300" distR="114300" simplePos="0" relativeHeight="251662336" behindDoc="1" locked="0" layoutInCell="1" allowOverlap="1" wp14:anchorId="5191475C" wp14:editId="5B2E2E8B">
            <wp:simplePos x="0" y="0"/>
            <wp:positionH relativeFrom="column">
              <wp:posOffset>21624</wp:posOffset>
            </wp:positionH>
            <wp:positionV relativeFrom="paragraph">
              <wp:posOffset>43355</wp:posOffset>
            </wp:positionV>
            <wp:extent cx="2170430" cy="2030730"/>
            <wp:effectExtent l="0" t="0" r="1270" b="7620"/>
            <wp:wrapTight wrapText="bothSides">
              <wp:wrapPolygon edited="0">
                <wp:start x="0" y="0"/>
                <wp:lineTo x="0" y="21478"/>
                <wp:lineTo x="21423" y="21478"/>
                <wp:lineTo x="2142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726">
        <w:rPr>
          <w:rFonts w:ascii="Times New Roman" w:hAnsi="Times New Roman" w:cs="Times New Roman"/>
          <w:sz w:val="25"/>
          <w:szCs w:val="25"/>
        </w:rPr>
        <w:t xml:space="preserve">La direction ne veut pas embaucher, recrute des intérimaires avec des contrats de courte </w:t>
      </w:r>
      <w:r w:rsidR="00E726AE">
        <w:rPr>
          <w:rFonts w:ascii="Times New Roman" w:hAnsi="Times New Roman" w:cs="Times New Roman"/>
          <w:sz w:val="25"/>
          <w:szCs w:val="25"/>
        </w:rPr>
        <w:t xml:space="preserve">durée alors que bien des postes de travail sont surchargés et le manque d’effectifs criant ! </w:t>
      </w:r>
      <w:r w:rsidR="00E726AE" w:rsidRPr="008829A2">
        <w:rPr>
          <w:rFonts w:ascii="Times New Roman" w:hAnsi="Times New Roman" w:cs="Times New Roman"/>
          <w:b/>
          <w:bCs/>
          <w:sz w:val="25"/>
          <w:szCs w:val="25"/>
        </w:rPr>
        <w:t xml:space="preserve">Avec plus de 13 milliards d’euros de bénéfices en 2021, la direction du groupe a décidé </w:t>
      </w:r>
      <w:r w:rsidR="00D12CD2" w:rsidRPr="008829A2">
        <w:rPr>
          <w:rFonts w:ascii="Times New Roman" w:hAnsi="Times New Roman" w:cs="Times New Roman"/>
          <w:b/>
          <w:bCs/>
          <w:sz w:val="25"/>
          <w:szCs w:val="25"/>
        </w:rPr>
        <w:t>de ré</w:t>
      </w:r>
      <w:r w:rsidR="00DA7166" w:rsidRPr="008829A2">
        <w:rPr>
          <w:rFonts w:ascii="Times New Roman" w:hAnsi="Times New Roman" w:cs="Times New Roman"/>
          <w:b/>
          <w:bCs/>
          <w:sz w:val="25"/>
          <w:szCs w:val="25"/>
        </w:rPr>
        <w:t>m</w:t>
      </w:r>
      <w:r w:rsidR="00D12CD2" w:rsidRPr="008829A2">
        <w:rPr>
          <w:rFonts w:ascii="Times New Roman" w:hAnsi="Times New Roman" w:cs="Times New Roman"/>
          <w:b/>
          <w:bCs/>
          <w:sz w:val="25"/>
          <w:szCs w:val="25"/>
        </w:rPr>
        <w:t>u</w:t>
      </w:r>
      <w:r w:rsidR="00DA7166" w:rsidRPr="008829A2">
        <w:rPr>
          <w:rFonts w:ascii="Times New Roman" w:hAnsi="Times New Roman" w:cs="Times New Roman"/>
          <w:b/>
          <w:bCs/>
          <w:sz w:val="25"/>
          <w:szCs w:val="25"/>
        </w:rPr>
        <w:t>n</w:t>
      </w:r>
      <w:r w:rsidR="00D12CD2" w:rsidRPr="008829A2">
        <w:rPr>
          <w:rFonts w:ascii="Times New Roman" w:hAnsi="Times New Roman" w:cs="Times New Roman"/>
          <w:b/>
          <w:bCs/>
          <w:sz w:val="25"/>
          <w:szCs w:val="25"/>
        </w:rPr>
        <w:t>érer le PDG plus de 180 000€ par jour, 365 jours par an, soit plus de 9 ans de sala</w:t>
      </w:r>
      <w:r w:rsidR="00DA7166" w:rsidRPr="008829A2">
        <w:rPr>
          <w:rFonts w:ascii="Times New Roman" w:hAnsi="Times New Roman" w:cs="Times New Roman"/>
          <w:b/>
          <w:bCs/>
          <w:sz w:val="25"/>
          <w:szCs w:val="25"/>
        </w:rPr>
        <w:t>ire</w:t>
      </w:r>
      <w:r w:rsidR="00D12CD2" w:rsidRPr="008829A2">
        <w:rPr>
          <w:rFonts w:ascii="Times New Roman" w:hAnsi="Times New Roman" w:cs="Times New Roman"/>
          <w:b/>
          <w:bCs/>
          <w:sz w:val="25"/>
          <w:szCs w:val="25"/>
        </w:rPr>
        <w:t xml:space="preserve">s, par jour, </w:t>
      </w:r>
      <w:r w:rsidR="00B23405" w:rsidRPr="008829A2">
        <w:rPr>
          <w:rFonts w:ascii="Times New Roman" w:hAnsi="Times New Roman" w:cs="Times New Roman"/>
          <w:b/>
          <w:bCs/>
          <w:sz w:val="25"/>
          <w:szCs w:val="25"/>
        </w:rPr>
        <w:t>d’un salarié payé</w:t>
      </w:r>
      <w:r w:rsidR="00D12CD2" w:rsidRPr="008829A2">
        <w:rPr>
          <w:rFonts w:ascii="Times New Roman" w:hAnsi="Times New Roman" w:cs="Times New Roman"/>
          <w:b/>
          <w:bCs/>
          <w:sz w:val="25"/>
          <w:szCs w:val="25"/>
        </w:rPr>
        <w:t xml:space="preserve"> 1500€. Et il n’y aurait pas de quoi </w:t>
      </w:r>
      <w:r w:rsidR="00B23405" w:rsidRPr="008829A2">
        <w:rPr>
          <w:rFonts w:ascii="Times New Roman" w:hAnsi="Times New Roman" w:cs="Times New Roman"/>
          <w:b/>
          <w:bCs/>
          <w:sz w:val="25"/>
          <w:szCs w:val="25"/>
        </w:rPr>
        <w:t>embaucher en CDI et augmenter les salariés de 400€ nets par mois ?</w:t>
      </w:r>
    </w:p>
    <w:p w14:paraId="31A1EA6B" w14:textId="77777777" w:rsidR="00B23405" w:rsidRPr="008829A2" w:rsidRDefault="00B23405" w:rsidP="008829A2">
      <w:pPr>
        <w:pStyle w:val="Paragraphedeliste"/>
        <w:numPr>
          <w:ilvl w:val="0"/>
          <w:numId w:val="3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Quand il pleut l’eau coule partout dans les ateliers et s’il faut au moins être 2 pour aller réparer les fuites sur les toits, à VIGS un seul salarié est affecté à ce travail, régler, </w:t>
      </w:r>
      <w:r w:rsidRPr="008829A2">
        <w:rPr>
          <w:rFonts w:ascii="Times New Roman" w:hAnsi="Times New Roman" w:cs="Times New Roman"/>
          <w:b/>
          <w:bCs/>
          <w:sz w:val="25"/>
          <w:szCs w:val="25"/>
        </w:rPr>
        <w:t>ce problème reste entier !</w:t>
      </w:r>
    </w:p>
    <w:p w14:paraId="2BAAD607" w14:textId="77777777" w:rsidR="001A1726" w:rsidRPr="008829A2" w:rsidRDefault="0079603C" w:rsidP="008829A2">
      <w:pPr>
        <w:pStyle w:val="Paragraphedeliste"/>
        <w:numPr>
          <w:ilvl w:val="0"/>
          <w:numId w:val="3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Il n’y a pas assez de WC pour les femmes, de plus, comme pour les hommes, ils sont très éloignés des potes, ce problème existait déjà dans les anciens ateliers du montage, </w:t>
      </w:r>
      <w:r w:rsidRPr="008829A2">
        <w:rPr>
          <w:rFonts w:ascii="Times New Roman" w:hAnsi="Times New Roman" w:cs="Times New Roman"/>
          <w:b/>
          <w:bCs/>
          <w:sz w:val="25"/>
          <w:szCs w:val="25"/>
        </w:rPr>
        <w:t>aucune amélioration non plus de ce côté-là !</w:t>
      </w:r>
    </w:p>
    <w:p w14:paraId="53E18523" w14:textId="77777777" w:rsidR="00D54BFB" w:rsidRPr="00DA7166" w:rsidRDefault="00DF4F7D" w:rsidP="008829A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 w:rsidRPr="00DA7166">
        <w:rPr>
          <w:rFonts w:ascii="Times New Roman" w:hAnsi="Times New Roman" w:cs="Times New Roman"/>
          <w:b/>
          <w:bCs/>
          <w:i/>
          <w:iCs/>
          <w:sz w:val="25"/>
          <w:szCs w:val="25"/>
        </w:rPr>
        <w:t>Et la liste serait encore longue…</w:t>
      </w:r>
    </w:p>
    <w:p w14:paraId="0DBD6B35" w14:textId="77777777" w:rsidR="00DF4F7D" w:rsidRPr="008829A2" w:rsidRDefault="00DF4F7D" w:rsidP="008829A2">
      <w:pPr>
        <w:pStyle w:val="Paragraphedeliste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829A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Lors du CSE du 28 avril, la CGT a demandé qu’il soit prévu que les salariés puissent aller récupérer leurs affaires personnelles dans les vestiaires des anciens ateliers </w:t>
      </w:r>
      <w:r w:rsidR="00016BCF" w:rsidRPr="008829A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qui sont restés fermés depuis le retour du confinement. La direction a répondu favorablement à notre demande, reste à savoir comment </w:t>
      </w:r>
      <w:r w:rsidR="008829A2" w:rsidRPr="008829A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et quand </w:t>
      </w:r>
      <w:r w:rsidR="00016BCF" w:rsidRPr="008829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elle compte l’organiser</w:t>
      </w:r>
      <w:r w:rsidR="008829A2" w:rsidRPr="008829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…</w:t>
      </w:r>
    </w:p>
    <w:sectPr w:rsidR="00DF4F7D" w:rsidRPr="008829A2" w:rsidSect="00375BBB">
      <w:headerReference w:type="default" r:id="rId12"/>
      <w:footerReference w:type="default" r:id="rId13"/>
      <w:type w:val="continuous"/>
      <w:pgSz w:w="11906" w:h="16838"/>
      <w:pgMar w:top="425" w:right="680" w:bottom="425" w:left="680" w:header="142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CDB3" w14:textId="77777777" w:rsidR="009D72E5" w:rsidRDefault="009D72E5" w:rsidP="00003ED3">
      <w:pPr>
        <w:spacing w:after="0" w:line="240" w:lineRule="auto"/>
      </w:pPr>
      <w:r>
        <w:separator/>
      </w:r>
    </w:p>
  </w:endnote>
  <w:endnote w:type="continuationSeparator" w:id="0">
    <w:p w14:paraId="0762B526" w14:textId="77777777" w:rsidR="009D72E5" w:rsidRDefault="009D72E5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8D18" w14:textId="77777777" w:rsidR="00F64021" w:rsidRDefault="00F64021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</w:t>
    </w:r>
    <w:r w:rsidR="001E0B81">
      <w:rPr>
        <w:rFonts w:ascii="Times New Roman" w:hAnsi="Times New Roman"/>
      </w:rPr>
      <w:t>ISS</w:t>
    </w:r>
    <w:r>
      <w:rPr>
        <w:rFonts w:ascii="Times New Roman" w:hAnsi="Times New Roman"/>
      </w:rPr>
      <w:t xml:space="preserve">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647D7FD" w14:textId="77777777" w:rsidR="00F64021" w:rsidRPr="00003ED3" w:rsidRDefault="00F64021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20B2" w14:textId="77777777" w:rsidR="009D72E5" w:rsidRDefault="009D72E5" w:rsidP="00003ED3">
      <w:pPr>
        <w:spacing w:after="0" w:line="240" w:lineRule="auto"/>
      </w:pPr>
      <w:r>
        <w:separator/>
      </w:r>
    </w:p>
  </w:footnote>
  <w:footnote w:type="continuationSeparator" w:id="0">
    <w:p w14:paraId="35CA4010" w14:textId="77777777" w:rsidR="009D72E5" w:rsidRDefault="009D72E5" w:rsidP="0000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FE1A" w14:textId="5A40ED12" w:rsidR="00375BBB" w:rsidRPr="00375BBB" w:rsidRDefault="00375BBB" w:rsidP="00375BBB">
    <w:pPr>
      <w:pStyle w:val="En-tte"/>
      <w:jc w:val="center"/>
    </w:pPr>
    <w:r w:rsidRPr="004E6462">
      <w:rPr>
        <w:rFonts w:ascii="Times New Roman" w:hAnsi="Times New Roman" w:cs="Times New Roman"/>
        <w:b/>
        <w:i/>
        <w:iCs/>
        <w:sz w:val="24"/>
        <w:szCs w:val="24"/>
      </w:rPr>
      <w:t xml:space="preserve">S </w:t>
    </w:r>
    <w:r>
      <w:rPr>
        <w:rFonts w:ascii="Times New Roman" w:hAnsi="Times New Roman" w:cs="Times New Roman"/>
        <w:b/>
        <w:i/>
        <w:iCs/>
        <w:sz w:val="24"/>
        <w:szCs w:val="24"/>
      </w:rPr>
      <w:t xml:space="preserve">19 </w:t>
    </w:r>
    <w:r w:rsidRPr="004E6462">
      <w:rPr>
        <w:rFonts w:ascii="Times New Roman" w:hAnsi="Times New Roman" w:cs="Times New Roman"/>
        <w:b/>
        <w:i/>
        <w:iCs/>
        <w:sz w:val="24"/>
        <w:szCs w:val="24"/>
      </w:rPr>
      <w:t>Information aux salariés, des élus CGT au 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056"/>
    <w:multiLevelType w:val="hybridMultilevel"/>
    <w:tmpl w:val="AA282C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035"/>
    <w:multiLevelType w:val="hybridMultilevel"/>
    <w:tmpl w:val="E5048010"/>
    <w:lvl w:ilvl="0" w:tplc="040C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5B21C45"/>
    <w:multiLevelType w:val="hybridMultilevel"/>
    <w:tmpl w:val="249000E6"/>
    <w:lvl w:ilvl="0" w:tplc="3FF87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C263B"/>
    <w:multiLevelType w:val="hybridMultilevel"/>
    <w:tmpl w:val="AC524D4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257AB"/>
    <w:multiLevelType w:val="hybridMultilevel"/>
    <w:tmpl w:val="5F0A667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0C1B"/>
    <w:multiLevelType w:val="hybridMultilevel"/>
    <w:tmpl w:val="29E6CD62"/>
    <w:lvl w:ilvl="0" w:tplc="3FF878DA">
      <w:start w:val="1"/>
      <w:numFmt w:val="bullet"/>
      <w:lvlText w:val=""/>
      <w:lvlJc w:val="left"/>
      <w:pPr>
        <w:ind w:left="85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10430D21"/>
    <w:multiLevelType w:val="hybridMultilevel"/>
    <w:tmpl w:val="12188458"/>
    <w:lvl w:ilvl="0" w:tplc="4A180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37B6B"/>
    <w:multiLevelType w:val="hybridMultilevel"/>
    <w:tmpl w:val="F5BA790C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81DE0"/>
    <w:multiLevelType w:val="hybridMultilevel"/>
    <w:tmpl w:val="C638F4EA"/>
    <w:lvl w:ilvl="0" w:tplc="3A54F628">
      <w:start w:val="1"/>
      <w:numFmt w:val="bullet"/>
      <w:lvlText w:val=""/>
      <w:lvlJc w:val="left"/>
      <w:pPr>
        <w:ind w:left="7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F0ED2"/>
    <w:multiLevelType w:val="hybridMultilevel"/>
    <w:tmpl w:val="62C22ECC"/>
    <w:lvl w:ilvl="0" w:tplc="C158D8D4">
      <w:start w:val="1"/>
      <w:numFmt w:val="bullet"/>
      <w:lvlText w:val="➥"/>
      <w:lvlJc w:val="left"/>
      <w:pPr>
        <w:ind w:left="1065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51E55C4"/>
    <w:multiLevelType w:val="hybridMultilevel"/>
    <w:tmpl w:val="1D8AB70C"/>
    <w:lvl w:ilvl="0" w:tplc="C158D8D4">
      <w:start w:val="1"/>
      <w:numFmt w:val="bullet"/>
      <w:lvlText w:val="➥"/>
      <w:lvlJc w:val="left"/>
      <w:pPr>
        <w:ind w:left="1065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0C27080"/>
    <w:multiLevelType w:val="hybridMultilevel"/>
    <w:tmpl w:val="7C5EA9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3637E"/>
    <w:multiLevelType w:val="hybridMultilevel"/>
    <w:tmpl w:val="3104F6DC"/>
    <w:lvl w:ilvl="0" w:tplc="F43A1D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E3FB1"/>
    <w:multiLevelType w:val="hybridMultilevel"/>
    <w:tmpl w:val="3E48A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22D64"/>
    <w:multiLevelType w:val="hybridMultilevel"/>
    <w:tmpl w:val="8D128912"/>
    <w:lvl w:ilvl="0" w:tplc="C158D8D4">
      <w:start w:val="1"/>
      <w:numFmt w:val="bullet"/>
      <w:lvlText w:val="➥"/>
      <w:lvlJc w:val="left"/>
      <w:pPr>
        <w:ind w:left="428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5" w15:restartNumberingAfterBreak="0">
    <w:nsid w:val="2A3445E4"/>
    <w:multiLevelType w:val="hybridMultilevel"/>
    <w:tmpl w:val="B3204C32"/>
    <w:lvl w:ilvl="0" w:tplc="3A54F628">
      <w:start w:val="1"/>
      <w:numFmt w:val="bullet"/>
      <w:lvlText w:val="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A0CAA"/>
    <w:multiLevelType w:val="hybridMultilevel"/>
    <w:tmpl w:val="3BE29C00"/>
    <w:lvl w:ilvl="0" w:tplc="D4CAF9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65802"/>
    <w:multiLevelType w:val="hybridMultilevel"/>
    <w:tmpl w:val="8532719E"/>
    <w:lvl w:ilvl="0" w:tplc="32DC7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4043B"/>
    <w:multiLevelType w:val="hybridMultilevel"/>
    <w:tmpl w:val="0CD21A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D6E11"/>
    <w:multiLevelType w:val="hybridMultilevel"/>
    <w:tmpl w:val="BD586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E109E"/>
    <w:multiLevelType w:val="hybridMultilevel"/>
    <w:tmpl w:val="4D46F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F6326"/>
    <w:multiLevelType w:val="hybridMultilevel"/>
    <w:tmpl w:val="C704717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E58F0"/>
    <w:multiLevelType w:val="hybridMultilevel"/>
    <w:tmpl w:val="67AA3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631EF"/>
    <w:multiLevelType w:val="hybridMultilevel"/>
    <w:tmpl w:val="4F947790"/>
    <w:lvl w:ilvl="0" w:tplc="BA388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54040"/>
    <w:multiLevelType w:val="hybridMultilevel"/>
    <w:tmpl w:val="198C5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941EB"/>
    <w:multiLevelType w:val="hybridMultilevel"/>
    <w:tmpl w:val="1324BBB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03FB8"/>
    <w:multiLevelType w:val="hybridMultilevel"/>
    <w:tmpl w:val="6472C4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C35DC"/>
    <w:multiLevelType w:val="hybridMultilevel"/>
    <w:tmpl w:val="D324C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55195"/>
    <w:multiLevelType w:val="hybridMultilevel"/>
    <w:tmpl w:val="2DA68982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6A9358CA"/>
    <w:multiLevelType w:val="hybridMultilevel"/>
    <w:tmpl w:val="1B060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C4DFB"/>
    <w:multiLevelType w:val="hybridMultilevel"/>
    <w:tmpl w:val="B90CA2EC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5161B"/>
    <w:multiLevelType w:val="hybridMultilevel"/>
    <w:tmpl w:val="F9A49458"/>
    <w:lvl w:ilvl="0" w:tplc="8006F3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A6A43"/>
    <w:multiLevelType w:val="hybridMultilevel"/>
    <w:tmpl w:val="963A9E36"/>
    <w:lvl w:ilvl="0" w:tplc="040C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3" w15:restartNumberingAfterBreak="0">
    <w:nsid w:val="74E13F41"/>
    <w:multiLevelType w:val="hybridMultilevel"/>
    <w:tmpl w:val="D6DE7DC0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7931262B"/>
    <w:multiLevelType w:val="hybridMultilevel"/>
    <w:tmpl w:val="E5D476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94C82"/>
    <w:multiLevelType w:val="multilevel"/>
    <w:tmpl w:val="C85E57B2"/>
    <w:lvl w:ilvl="0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50E6F"/>
    <w:multiLevelType w:val="hybridMultilevel"/>
    <w:tmpl w:val="F08CC0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815BA"/>
    <w:multiLevelType w:val="multilevel"/>
    <w:tmpl w:val="79F05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E3CFA"/>
    <w:multiLevelType w:val="hybridMultilevel"/>
    <w:tmpl w:val="2252215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32523">
    <w:abstractNumId w:val="31"/>
  </w:num>
  <w:num w:numId="2" w16cid:durableId="827939272">
    <w:abstractNumId w:val="24"/>
  </w:num>
  <w:num w:numId="3" w16cid:durableId="810559281">
    <w:abstractNumId w:val="10"/>
  </w:num>
  <w:num w:numId="4" w16cid:durableId="575668556">
    <w:abstractNumId w:val="9"/>
  </w:num>
  <w:num w:numId="5" w16cid:durableId="329143192">
    <w:abstractNumId w:val="33"/>
  </w:num>
  <w:num w:numId="6" w16cid:durableId="761029509">
    <w:abstractNumId w:val="29"/>
  </w:num>
  <w:num w:numId="7" w16cid:durableId="791555295">
    <w:abstractNumId w:val="25"/>
  </w:num>
  <w:num w:numId="8" w16cid:durableId="117728886">
    <w:abstractNumId w:val="23"/>
  </w:num>
  <w:num w:numId="9" w16cid:durableId="932661651">
    <w:abstractNumId w:val="18"/>
  </w:num>
  <w:num w:numId="10" w16cid:durableId="1610972449">
    <w:abstractNumId w:val="16"/>
  </w:num>
  <w:num w:numId="11" w16cid:durableId="17972956">
    <w:abstractNumId w:val="19"/>
  </w:num>
  <w:num w:numId="12" w16cid:durableId="1560631341">
    <w:abstractNumId w:val="2"/>
  </w:num>
  <w:num w:numId="13" w16cid:durableId="1914966572">
    <w:abstractNumId w:val="28"/>
  </w:num>
  <w:num w:numId="14" w16cid:durableId="100299636">
    <w:abstractNumId w:val="26"/>
  </w:num>
  <w:num w:numId="15" w16cid:durableId="1449929049">
    <w:abstractNumId w:val="1"/>
  </w:num>
  <w:num w:numId="16" w16cid:durableId="703603315">
    <w:abstractNumId w:val="8"/>
  </w:num>
  <w:num w:numId="17" w16cid:durableId="588850809">
    <w:abstractNumId w:val="15"/>
  </w:num>
  <w:num w:numId="18" w16cid:durableId="158693393">
    <w:abstractNumId w:val="32"/>
  </w:num>
  <w:num w:numId="19" w16cid:durableId="356929608">
    <w:abstractNumId w:val="11"/>
  </w:num>
  <w:num w:numId="20" w16cid:durableId="473836858">
    <w:abstractNumId w:val="0"/>
  </w:num>
  <w:num w:numId="21" w16cid:durableId="1368870375">
    <w:abstractNumId w:val="37"/>
  </w:num>
  <w:num w:numId="22" w16cid:durableId="1826702198">
    <w:abstractNumId w:val="35"/>
  </w:num>
  <w:num w:numId="23" w16cid:durableId="1165318806">
    <w:abstractNumId w:val="13"/>
  </w:num>
  <w:num w:numId="24" w16cid:durableId="248585603">
    <w:abstractNumId w:val="30"/>
  </w:num>
  <w:num w:numId="25" w16cid:durableId="2069258926">
    <w:abstractNumId w:val="34"/>
  </w:num>
  <w:num w:numId="26" w16cid:durableId="270557173">
    <w:abstractNumId w:val="7"/>
  </w:num>
  <w:num w:numId="27" w16cid:durableId="786848195">
    <w:abstractNumId w:val="27"/>
  </w:num>
  <w:num w:numId="28" w16cid:durableId="1251624239">
    <w:abstractNumId w:val="22"/>
  </w:num>
  <w:num w:numId="29" w16cid:durableId="1744330973">
    <w:abstractNumId w:val="20"/>
  </w:num>
  <w:num w:numId="30" w16cid:durableId="1668554662">
    <w:abstractNumId w:val="6"/>
  </w:num>
  <w:num w:numId="31" w16cid:durableId="240675885">
    <w:abstractNumId w:val="21"/>
  </w:num>
  <w:num w:numId="32" w16cid:durableId="855922547">
    <w:abstractNumId w:val="5"/>
  </w:num>
  <w:num w:numId="33" w16cid:durableId="573666475">
    <w:abstractNumId w:val="12"/>
  </w:num>
  <w:num w:numId="34" w16cid:durableId="882669404">
    <w:abstractNumId w:val="38"/>
  </w:num>
  <w:num w:numId="35" w16cid:durableId="613638886">
    <w:abstractNumId w:val="14"/>
  </w:num>
  <w:num w:numId="36" w16cid:durableId="400909814">
    <w:abstractNumId w:val="3"/>
  </w:num>
  <w:num w:numId="37" w16cid:durableId="882180866">
    <w:abstractNumId w:val="17"/>
  </w:num>
  <w:num w:numId="38" w16cid:durableId="1943564522">
    <w:abstractNumId w:val="36"/>
  </w:num>
  <w:num w:numId="39" w16cid:durableId="113367082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184"/>
    <w:rsid w:val="00001DA2"/>
    <w:rsid w:val="00002609"/>
    <w:rsid w:val="000039AC"/>
    <w:rsid w:val="00003ED3"/>
    <w:rsid w:val="0000566C"/>
    <w:rsid w:val="00006DA9"/>
    <w:rsid w:val="000102C1"/>
    <w:rsid w:val="00010877"/>
    <w:rsid w:val="000117E2"/>
    <w:rsid w:val="0001492F"/>
    <w:rsid w:val="00015777"/>
    <w:rsid w:val="00016BCF"/>
    <w:rsid w:val="0002277A"/>
    <w:rsid w:val="00022F76"/>
    <w:rsid w:val="00026B8E"/>
    <w:rsid w:val="00031C69"/>
    <w:rsid w:val="00032791"/>
    <w:rsid w:val="00033201"/>
    <w:rsid w:val="00035F58"/>
    <w:rsid w:val="00037D9B"/>
    <w:rsid w:val="00041854"/>
    <w:rsid w:val="000434A1"/>
    <w:rsid w:val="000462A6"/>
    <w:rsid w:val="00047359"/>
    <w:rsid w:val="00047BFB"/>
    <w:rsid w:val="00050FB0"/>
    <w:rsid w:val="0005258F"/>
    <w:rsid w:val="00053617"/>
    <w:rsid w:val="00056221"/>
    <w:rsid w:val="0006070A"/>
    <w:rsid w:val="00061395"/>
    <w:rsid w:val="00063A0B"/>
    <w:rsid w:val="00064864"/>
    <w:rsid w:val="000652A3"/>
    <w:rsid w:val="00066303"/>
    <w:rsid w:val="000700F0"/>
    <w:rsid w:val="000727C5"/>
    <w:rsid w:val="00072C15"/>
    <w:rsid w:val="000755CC"/>
    <w:rsid w:val="00076EB4"/>
    <w:rsid w:val="000831F5"/>
    <w:rsid w:val="00083D18"/>
    <w:rsid w:val="00084C18"/>
    <w:rsid w:val="00085382"/>
    <w:rsid w:val="00086605"/>
    <w:rsid w:val="000909C6"/>
    <w:rsid w:val="00091A16"/>
    <w:rsid w:val="00092988"/>
    <w:rsid w:val="000937BB"/>
    <w:rsid w:val="00094CF3"/>
    <w:rsid w:val="0009619B"/>
    <w:rsid w:val="000A1D75"/>
    <w:rsid w:val="000A1D8E"/>
    <w:rsid w:val="000A212B"/>
    <w:rsid w:val="000A4E09"/>
    <w:rsid w:val="000A5377"/>
    <w:rsid w:val="000A5D98"/>
    <w:rsid w:val="000A5F35"/>
    <w:rsid w:val="000A61AF"/>
    <w:rsid w:val="000A6DBC"/>
    <w:rsid w:val="000A72C2"/>
    <w:rsid w:val="000A7EDF"/>
    <w:rsid w:val="000B216D"/>
    <w:rsid w:val="000B24F5"/>
    <w:rsid w:val="000B582D"/>
    <w:rsid w:val="000B6226"/>
    <w:rsid w:val="000C0AC8"/>
    <w:rsid w:val="000C0E15"/>
    <w:rsid w:val="000C287E"/>
    <w:rsid w:val="000C2BCB"/>
    <w:rsid w:val="000C2FD5"/>
    <w:rsid w:val="000C3DE9"/>
    <w:rsid w:val="000C4E98"/>
    <w:rsid w:val="000C56A9"/>
    <w:rsid w:val="000C6354"/>
    <w:rsid w:val="000D1A14"/>
    <w:rsid w:val="000D1E12"/>
    <w:rsid w:val="000D4287"/>
    <w:rsid w:val="000D432B"/>
    <w:rsid w:val="000D53FC"/>
    <w:rsid w:val="000D7331"/>
    <w:rsid w:val="000D77A9"/>
    <w:rsid w:val="000E002F"/>
    <w:rsid w:val="000E3185"/>
    <w:rsid w:val="000E410A"/>
    <w:rsid w:val="000E4197"/>
    <w:rsid w:val="000F04B0"/>
    <w:rsid w:val="000F20C9"/>
    <w:rsid w:val="000F54B6"/>
    <w:rsid w:val="000F6027"/>
    <w:rsid w:val="000F7449"/>
    <w:rsid w:val="000F77E4"/>
    <w:rsid w:val="00100BB6"/>
    <w:rsid w:val="00102B8F"/>
    <w:rsid w:val="00103333"/>
    <w:rsid w:val="00107074"/>
    <w:rsid w:val="00111A89"/>
    <w:rsid w:val="00114531"/>
    <w:rsid w:val="00114A8E"/>
    <w:rsid w:val="001167AC"/>
    <w:rsid w:val="001206CD"/>
    <w:rsid w:val="001209BC"/>
    <w:rsid w:val="001218EC"/>
    <w:rsid w:val="00121B59"/>
    <w:rsid w:val="0013140C"/>
    <w:rsid w:val="00131F36"/>
    <w:rsid w:val="00134882"/>
    <w:rsid w:val="00137E60"/>
    <w:rsid w:val="0014013E"/>
    <w:rsid w:val="0014031C"/>
    <w:rsid w:val="0014086B"/>
    <w:rsid w:val="00143117"/>
    <w:rsid w:val="0014503B"/>
    <w:rsid w:val="0014511A"/>
    <w:rsid w:val="00145406"/>
    <w:rsid w:val="00152A78"/>
    <w:rsid w:val="00153370"/>
    <w:rsid w:val="001539C1"/>
    <w:rsid w:val="00153EB9"/>
    <w:rsid w:val="00154C20"/>
    <w:rsid w:val="00155AF1"/>
    <w:rsid w:val="00162BA9"/>
    <w:rsid w:val="00162BD0"/>
    <w:rsid w:val="001670C0"/>
    <w:rsid w:val="00175A2D"/>
    <w:rsid w:val="001768ED"/>
    <w:rsid w:val="00176C74"/>
    <w:rsid w:val="001801A1"/>
    <w:rsid w:val="0018039D"/>
    <w:rsid w:val="0018278C"/>
    <w:rsid w:val="001832AC"/>
    <w:rsid w:val="001833B3"/>
    <w:rsid w:val="001841A4"/>
    <w:rsid w:val="0018562A"/>
    <w:rsid w:val="001858C3"/>
    <w:rsid w:val="00186AC1"/>
    <w:rsid w:val="00190BD8"/>
    <w:rsid w:val="00192EE8"/>
    <w:rsid w:val="001934C2"/>
    <w:rsid w:val="00195255"/>
    <w:rsid w:val="00195DC7"/>
    <w:rsid w:val="0019766D"/>
    <w:rsid w:val="001A1534"/>
    <w:rsid w:val="001A1726"/>
    <w:rsid w:val="001A199F"/>
    <w:rsid w:val="001A1F19"/>
    <w:rsid w:val="001A3814"/>
    <w:rsid w:val="001A40B0"/>
    <w:rsid w:val="001A41F4"/>
    <w:rsid w:val="001A425D"/>
    <w:rsid w:val="001A5D90"/>
    <w:rsid w:val="001A7AD5"/>
    <w:rsid w:val="001B0186"/>
    <w:rsid w:val="001B0E27"/>
    <w:rsid w:val="001B5529"/>
    <w:rsid w:val="001B5D37"/>
    <w:rsid w:val="001B73C0"/>
    <w:rsid w:val="001C2301"/>
    <w:rsid w:val="001C57A8"/>
    <w:rsid w:val="001C76CB"/>
    <w:rsid w:val="001C7D98"/>
    <w:rsid w:val="001D2ED7"/>
    <w:rsid w:val="001D52BC"/>
    <w:rsid w:val="001E00F8"/>
    <w:rsid w:val="001E05AD"/>
    <w:rsid w:val="001E0B81"/>
    <w:rsid w:val="001E1271"/>
    <w:rsid w:val="001E1588"/>
    <w:rsid w:val="001E1AF3"/>
    <w:rsid w:val="001E48B4"/>
    <w:rsid w:val="001F14F0"/>
    <w:rsid w:val="001F3091"/>
    <w:rsid w:val="0020063E"/>
    <w:rsid w:val="00202DB6"/>
    <w:rsid w:val="002037C2"/>
    <w:rsid w:val="00207EC4"/>
    <w:rsid w:val="0021008B"/>
    <w:rsid w:val="002128BD"/>
    <w:rsid w:val="0021570B"/>
    <w:rsid w:val="0021573A"/>
    <w:rsid w:val="0021636D"/>
    <w:rsid w:val="00216C67"/>
    <w:rsid w:val="00217A7E"/>
    <w:rsid w:val="00217D3F"/>
    <w:rsid w:val="0022194A"/>
    <w:rsid w:val="00225277"/>
    <w:rsid w:val="0022772F"/>
    <w:rsid w:val="00230135"/>
    <w:rsid w:val="0023137E"/>
    <w:rsid w:val="0023230A"/>
    <w:rsid w:val="00232905"/>
    <w:rsid w:val="00234929"/>
    <w:rsid w:val="00236872"/>
    <w:rsid w:val="0023742A"/>
    <w:rsid w:val="00240F53"/>
    <w:rsid w:val="00246FA2"/>
    <w:rsid w:val="002479B8"/>
    <w:rsid w:val="00247D9A"/>
    <w:rsid w:val="002553F7"/>
    <w:rsid w:val="00255F8F"/>
    <w:rsid w:val="0026111F"/>
    <w:rsid w:val="002634AB"/>
    <w:rsid w:val="00263CD6"/>
    <w:rsid w:val="002645BB"/>
    <w:rsid w:val="00265D3F"/>
    <w:rsid w:val="002700C4"/>
    <w:rsid w:val="00270B9D"/>
    <w:rsid w:val="002712F3"/>
    <w:rsid w:val="0027193D"/>
    <w:rsid w:val="00272B2B"/>
    <w:rsid w:val="0028207A"/>
    <w:rsid w:val="00282E53"/>
    <w:rsid w:val="0028342C"/>
    <w:rsid w:val="00283D2A"/>
    <w:rsid w:val="00285741"/>
    <w:rsid w:val="00287D2A"/>
    <w:rsid w:val="00293835"/>
    <w:rsid w:val="002A0568"/>
    <w:rsid w:val="002A1901"/>
    <w:rsid w:val="002A1914"/>
    <w:rsid w:val="002A20F0"/>
    <w:rsid w:val="002A40C4"/>
    <w:rsid w:val="002A6A12"/>
    <w:rsid w:val="002B033F"/>
    <w:rsid w:val="002B0D14"/>
    <w:rsid w:val="002B3678"/>
    <w:rsid w:val="002B4BB5"/>
    <w:rsid w:val="002B5E23"/>
    <w:rsid w:val="002C05D5"/>
    <w:rsid w:val="002C10A9"/>
    <w:rsid w:val="002C1D10"/>
    <w:rsid w:val="002C2048"/>
    <w:rsid w:val="002C4119"/>
    <w:rsid w:val="002C52EF"/>
    <w:rsid w:val="002D03ED"/>
    <w:rsid w:val="002D4F98"/>
    <w:rsid w:val="002E058F"/>
    <w:rsid w:val="002E0905"/>
    <w:rsid w:val="002E0F72"/>
    <w:rsid w:val="002E1F6D"/>
    <w:rsid w:val="002E295A"/>
    <w:rsid w:val="002E2CE4"/>
    <w:rsid w:val="002E35CC"/>
    <w:rsid w:val="002E5422"/>
    <w:rsid w:val="002E58B4"/>
    <w:rsid w:val="002F14F7"/>
    <w:rsid w:val="002F4716"/>
    <w:rsid w:val="003029AE"/>
    <w:rsid w:val="003049B3"/>
    <w:rsid w:val="003067FE"/>
    <w:rsid w:val="00310B86"/>
    <w:rsid w:val="00311B36"/>
    <w:rsid w:val="00311EEE"/>
    <w:rsid w:val="0031437D"/>
    <w:rsid w:val="00321ABD"/>
    <w:rsid w:val="00322F92"/>
    <w:rsid w:val="00323D64"/>
    <w:rsid w:val="003241DD"/>
    <w:rsid w:val="00324E0E"/>
    <w:rsid w:val="0032518A"/>
    <w:rsid w:val="003256FE"/>
    <w:rsid w:val="0032718A"/>
    <w:rsid w:val="00327E27"/>
    <w:rsid w:val="00330FA9"/>
    <w:rsid w:val="00333EED"/>
    <w:rsid w:val="00334A4D"/>
    <w:rsid w:val="00340C49"/>
    <w:rsid w:val="00341967"/>
    <w:rsid w:val="00341C75"/>
    <w:rsid w:val="0034240A"/>
    <w:rsid w:val="003429E3"/>
    <w:rsid w:val="003429EF"/>
    <w:rsid w:val="00342A41"/>
    <w:rsid w:val="00344D98"/>
    <w:rsid w:val="00347331"/>
    <w:rsid w:val="00351081"/>
    <w:rsid w:val="00357C04"/>
    <w:rsid w:val="00360A67"/>
    <w:rsid w:val="00364AE0"/>
    <w:rsid w:val="003658F3"/>
    <w:rsid w:val="0036624C"/>
    <w:rsid w:val="003703EC"/>
    <w:rsid w:val="00372827"/>
    <w:rsid w:val="0037532C"/>
    <w:rsid w:val="00375BBB"/>
    <w:rsid w:val="003804EC"/>
    <w:rsid w:val="00381521"/>
    <w:rsid w:val="00381898"/>
    <w:rsid w:val="00382CF5"/>
    <w:rsid w:val="0038321D"/>
    <w:rsid w:val="003837E8"/>
    <w:rsid w:val="003848F1"/>
    <w:rsid w:val="00386654"/>
    <w:rsid w:val="003922AE"/>
    <w:rsid w:val="00394A8F"/>
    <w:rsid w:val="003957AD"/>
    <w:rsid w:val="0039644A"/>
    <w:rsid w:val="00396F44"/>
    <w:rsid w:val="00397B99"/>
    <w:rsid w:val="003A07AA"/>
    <w:rsid w:val="003A1371"/>
    <w:rsid w:val="003A1558"/>
    <w:rsid w:val="003A22D7"/>
    <w:rsid w:val="003A39D4"/>
    <w:rsid w:val="003A4CF2"/>
    <w:rsid w:val="003A61FB"/>
    <w:rsid w:val="003A663F"/>
    <w:rsid w:val="003B0E59"/>
    <w:rsid w:val="003B2549"/>
    <w:rsid w:val="003B431C"/>
    <w:rsid w:val="003B6F3B"/>
    <w:rsid w:val="003C60C8"/>
    <w:rsid w:val="003C68F0"/>
    <w:rsid w:val="003C7548"/>
    <w:rsid w:val="003C7649"/>
    <w:rsid w:val="003D002D"/>
    <w:rsid w:val="003D1E88"/>
    <w:rsid w:val="003D229E"/>
    <w:rsid w:val="003D3E1D"/>
    <w:rsid w:val="003D53B9"/>
    <w:rsid w:val="003D5455"/>
    <w:rsid w:val="003D691F"/>
    <w:rsid w:val="003E0112"/>
    <w:rsid w:val="003E0CD6"/>
    <w:rsid w:val="003E111B"/>
    <w:rsid w:val="003E1F3C"/>
    <w:rsid w:val="003E2B3A"/>
    <w:rsid w:val="003E2C07"/>
    <w:rsid w:val="003E5AFC"/>
    <w:rsid w:val="003E7FC3"/>
    <w:rsid w:val="003F0F68"/>
    <w:rsid w:val="003F1620"/>
    <w:rsid w:val="003F27B8"/>
    <w:rsid w:val="003F333E"/>
    <w:rsid w:val="003F3B24"/>
    <w:rsid w:val="003F416C"/>
    <w:rsid w:val="003F4F93"/>
    <w:rsid w:val="003F5C2E"/>
    <w:rsid w:val="003F63E4"/>
    <w:rsid w:val="00403842"/>
    <w:rsid w:val="00403B6C"/>
    <w:rsid w:val="00404020"/>
    <w:rsid w:val="0040506F"/>
    <w:rsid w:val="0040579F"/>
    <w:rsid w:val="004060AE"/>
    <w:rsid w:val="004114A6"/>
    <w:rsid w:val="004122B1"/>
    <w:rsid w:val="00413151"/>
    <w:rsid w:val="00413414"/>
    <w:rsid w:val="00415CC2"/>
    <w:rsid w:val="00417E41"/>
    <w:rsid w:val="00420A66"/>
    <w:rsid w:val="00421031"/>
    <w:rsid w:val="00422CC4"/>
    <w:rsid w:val="00424A05"/>
    <w:rsid w:val="00426181"/>
    <w:rsid w:val="00426353"/>
    <w:rsid w:val="00427639"/>
    <w:rsid w:val="004278CF"/>
    <w:rsid w:val="00430D96"/>
    <w:rsid w:val="004337C4"/>
    <w:rsid w:val="00434C6B"/>
    <w:rsid w:val="00434FC8"/>
    <w:rsid w:val="00436627"/>
    <w:rsid w:val="00437148"/>
    <w:rsid w:val="00440100"/>
    <w:rsid w:val="0044026B"/>
    <w:rsid w:val="004409E8"/>
    <w:rsid w:val="00442107"/>
    <w:rsid w:val="00443895"/>
    <w:rsid w:val="004470BB"/>
    <w:rsid w:val="0044749A"/>
    <w:rsid w:val="00447585"/>
    <w:rsid w:val="00450580"/>
    <w:rsid w:val="00450976"/>
    <w:rsid w:val="00451F37"/>
    <w:rsid w:val="00457459"/>
    <w:rsid w:val="004604F9"/>
    <w:rsid w:val="00461FC5"/>
    <w:rsid w:val="00463666"/>
    <w:rsid w:val="00463991"/>
    <w:rsid w:val="004647BB"/>
    <w:rsid w:val="004655E1"/>
    <w:rsid w:val="00467255"/>
    <w:rsid w:val="0046769D"/>
    <w:rsid w:val="00470477"/>
    <w:rsid w:val="00470D6F"/>
    <w:rsid w:val="00471BFF"/>
    <w:rsid w:val="00472836"/>
    <w:rsid w:val="00472DCC"/>
    <w:rsid w:val="00473A27"/>
    <w:rsid w:val="00474560"/>
    <w:rsid w:val="00474C2E"/>
    <w:rsid w:val="00475493"/>
    <w:rsid w:val="00475D45"/>
    <w:rsid w:val="004779F6"/>
    <w:rsid w:val="00477A4D"/>
    <w:rsid w:val="00491D23"/>
    <w:rsid w:val="00492363"/>
    <w:rsid w:val="0049509B"/>
    <w:rsid w:val="00495DDB"/>
    <w:rsid w:val="00496989"/>
    <w:rsid w:val="00496F5F"/>
    <w:rsid w:val="004A0580"/>
    <w:rsid w:val="004A189F"/>
    <w:rsid w:val="004A1D3A"/>
    <w:rsid w:val="004A235D"/>
    <w:rsid w:val="004A2A8C"/>
    <w:rsid w:val="004A625B"/>
    <w:rsid w:val="004A7610"/>
    <w:rsid w:val="004A7E5D"/>
    <w:rsid w:val="004B1ED8"/>
    <w:rsid w:val="004B29DA"/>
    <w:rsid w:val="004B3E3E"/>
    <w:rsid w:val="004B4E29"/>
    <w:rsid w:val="004B66E9"/>
    <w:rsid w:val="004C0A14"/>
    <w:rsid w:val="004C1D33"/>
    <w:rsid w:val="004C5E15"/>
    <w:rsid w:val="004C623E"/>
    <w:rsid w:val="004C7ED5"/>
    <w:rsid w:val="004D153B"/>
    <w:rsid w:val="004D4B24"/>
    <w:rsid w:val="004D7627"/>
    <w:rsid w:val="004E06F9"/>
    <w:rsid w:val="004E2C0E"/>
    <w:rsid w:val="004E51CC"/>
    <w:rsid w:val="004E6462"/>
    <w:rsid w:val="004E776D"/>
    <w:rsid w:val="004F129D"/>
    <w:rsid w:val="004F172C"/>
    <w:rsid w:val="004F18E6"/>
    <w:rsid w:val="004F2DFE"/>
    <w:rsid w:val="004F3EFF"/>
    <w:rsid w:val="004F4D7D"/>
    <w:rsid w:val="00500939"/>
    <w:rsid w:val="005010EE"/>
    <w:rsid w:val="00504EB9"/>
    <w:rsid w:val="00510545"/>
    <w:rsid w:val="00510DA0"/>
    <w:rsid w:val="005111B4"/>
    <w:rsid w:val="00511507"/>
    <w:rsid w:val="00512F50"/>
    <w:rsid w:val="005135B4"/>
    <w:rsid w:val="00517755"/>
    <w:rsid w:val="005229BC"/>
    <w:rsid w:val="00522B4D"/>
    <w:rsid w:val="0052403D"/>
    <w:rsid w:val="0052483A"/>
    <w:rsid w:val="005273EF"/>
    <w:rsid w:val="0053137A"/>
    <w:rsid w:val="00531519"/>
    <w:rsid w:val="00531837"/>
    <w:rsid w:val="0053458E"/>
    <w:rsid w:val="005363FF"/>
    <w:rsid w:val="0054001D"/>
    <w:rsid w:val="00541ADE"/>
    <w:rsid w:val="00542605"/>
    <w:rsid w:val="005448D0"/>
    <w:rsid w:val="0054787B"/>
    <w:rsid w:val="00547969"/>
    <w:rsid w:val="00552972"/>
    <w:rsid w:val="00554E08"/>
    <w:rsid w:val="00556357"/>
    <w:rsid w:val="0055777F"/>
    <w:rsid w:val="00562374"/>
    <w:rsid w:val="00563D5F"/>
    <w:rsid w:val="005645E9"/>
    <w:rsid w:val="00564B47"/>
    <w:rsid w:val="0056718A"/>
    <w:rsid w:val="00573C4A"/>
    <w:rsid w:val="00575345"/>
    <w:rsid w:val="0057700E"/>
    <w:rsid w:val="00581713"/>
    <w:rsid w:val="005817D6"/>
    <w:rsid w:val="00584838"/>
    <w:rsid w:val="00585F6B"/>
    <w:rsid w:val="00593228"/>
    <w:rsid w:val="00594A4A"/>
    <w:rsid w:val="00594B9A"/>
    <w:rsid w:val="00594E87"/>
    <w:rsid w:val="005954DF"/>
    <w:rsid w:val="0059598C"/>
    <w:rsid w:val="00596056"/>
    <w:rsid w:val="005966FA"/>
    <w:rsid w:val="0059788C"/>
    <w:rsid w:val="00597946"/>
    <w:rsid w:val="00597BBE"/>
    <w:rsid w:val="005A3F21"/>
    <w:rsid w:val="005A53B8"/>
    <w:rsid w:val="005A58FD"/>
    <w:rsid w:val="005A6C8D"/>
    <w:rsid w:val="005B0238"/>
    <w:rsid w:val="005B06A7"/>
    <w:rsid w:val="005B1985"/>
    <w:rsid w:val="005B27B9"/>
    <w:rsid w:val="005B4E5D"/>
    <w:rsid w:val="005B5B24"/>
    <w:rsid w:val="005B6184"/>
    <w:rsid w:val="005C08B3"/>
    <w:rsid w:val="005C09DB"/>
    <w:rsid w:val="005D1ACE"/>
    <w:rsid w:val="005D27D6"/>
    <w:rsid w:val="005D2DEB"/>
    <w:rsid w:val="005D3C67"/>
    <w:rsid w:val="005D49C8"/>
    <w:rsid w:val="005D4AC4"/>
    <w:rsid w:val="005E0263"/>
    <w:rsid w:val="005E075A"/>
    <w:rsid w:val="005E3DCF"/>
    <w:rsid w:val="005E48EC"/>
    <w:rsid w:val="005E5087"/>
    <w:rsid w:val="005E743B"/>
    <w:rsid w:val="005F136C"/>
    <w:rsid w:val="005F242E"/>
    <w:rsid w:val="005F29CD"/>
    <w:rsid w:val="005F5FDD"/>
    <w:rsid w:val="005F70C7"/>
    <w:rsid w:val="005F7D48"/>
    <w:rsid w:val="00601748"/>
    <w:rsid w:val="00601C53"/>
    <w:rsid w:val="006041E4"/>
    <w:rsid w:val="00604CF1"/>
    <w:rsid w:val="0060508A"/>
    <w:rsid w:val="00605C2F"/>
    <w:rsid w:val="00606E3F"/>
    <w:rsid w:val="00607B31"/>
    <w:rsid w:val="006115C2"/>
    <w:rsid w:val="00611F39"/>
    <w:rsid w:val="0061522A"/>
    <w:rsid w:val="00621692"/>
    <w:rsid w:val="0062712D"/>
    <w:rsid w:val="00627B85"/>
    <w:rsid w:val="00631CD7"/>
    <w:rsid w:val="006321AF"/>
    <w:rsid w:val="00634B57"/>
    <w:rsid w:val="00635B27"/>
    <w:rsid w:val="00637C7B"/>
    <w:rsid w:val="00641CA6"/>
    <w:rsid w:val="00643476"/>
    <w:rsid w:val="006445BC"/>
    <w:rsid w:val="00646390"/>
    <w:rsid w:val="00646E2C"/>
    <w:rsid w:val="006477A2"/>
    <w:rsid w:val="006508E7"/>
    <w:rsid w:val="00650B00"/>
    <w:rsid w:val="00651AC6"/>
    <w:rsid w:val="006534FF"/>
    <w:rsid w:val="006542F4"/>
    <w:rsid w:val="00660E7B"/>
    <w:rsid w:val="00661276"/>
    <w:rsid w:val="00661C45"/>
    <w:rsid w:val="00661E33"/>
    <w:rsid w:val="00661E61"/>
    <w:rsid w:val="00662E84"/>
    <w:rsid w:val="006655C2"/>
    <w:rsid w:val="00665799"/>
    <w:rsid w:val="00667D20"/>
    <w:rsid w:val="00671AF9"/>
    <w:rsid w:val="006735F7"/>
    <w:rsid w:val="00674D50"/>
    <w:rsid w:val="00675CA0"/>
    <w:rsid w:val="006823D2"/>
    <w:rsid w:val="00682BEB"/>
    <w:rsid w:val="006852A9"/>
    <w:rsid w:val="00685DCD"/>
    <w:rsid w:val="0068682C"/>
    <w:rsid w:val="00690AEB"/>
    <w:rsid w:val="00690F14"/>
    <w:rsid w:val="00691A89"/>
    <w:rsid w:val="00693135"/>
    <w:rsid w:val="00695D3C"/>
    <w:rsid w:val="0069613A"/>
    <w:rsid w:val="006979FF"/>
    <w:rsid w:val="00697CA5"/>
    <w:rsid w:val="006A5620"/>
    <w:rsid w:val="006A6546"/>
    <w:rsid w:val="006A7FBF"/>
    <w:rsid w:val="006B2468"/>
    <w:rsid w:val="006B2706"/>
    <w:rsid w:val="006B4C3D"/>
    <w:rsid w:val="006B6AC6"/>
    <w:rsid w:val="006B6CF1"/>
    <w:rsid w:val="006C0835"/>
    <w:rsid w:val="006C13B2"/>
    <w:rsid w:val="006C2008"/>
    <w:rsid w:val="006C58D0"/>
    <w:rsid w:val="006C6A8D"/>
    <w:rsid w:val="006D1284"/>
    <w:rsid w:val="006D60C4"/>
    <w:rsid w:val="006E0E8B"/>
    <w:rsid w:val="006E19CB"/>
    <w:rsid w:val="006E2595"/>
    <w:rsid w:val="006E389A"/>
    <w:rsid w:val="006E410D"/>
    <w:rsid w:val="006E4BE4"/>
    <w:rsid w:val="006E5DC9"/>
    <w:rsid w:val="006F02F9"/>
    <w:rsid w:val="006F095D"/>
    <w:rsid w:val="006F24B3"/>
    <w:rsid w:val="006F37DD"/>
    <w:rsid w:val="006F3AE0"/>
    <w:rsid w:val="006F4898"/>
    <w:rsid w:val="006F4C32"/>
    <w:rsid w:val="00700A59"/>
    <w:rsid w:val="0070373C"/>
    <w:rsid w:val="00706202"/>
    <w:rsid w:val="0070720E"/>
    <w:rsid w:val="00711311"/>
    <w:rsid w:val="00712179"/>
    <w:rsid w:val="007124A0"/>
    <w:rsid w:val="00712FDE"/>
    <w:rsid w:val="00713805"/>
    <w:rsid w:val="00713A36"/>
    <w:rsid w:val="00714555"/>
    <w:rsid w:val="007150F1"/>
    <w:rsid w:val="007152F9"/>
    <w:rsid w:val="00715CB0"/>
    <w:rsid w:val="00717040"/>
    <w:rsid w:val="0072098B"/>
    <w:rsid w:val="00723B39"/>
    <w:rsid w:val="0072704A"/>
    <w:rsid w:val="007302C7"/>
    <w:rsid w:val="00730AFC"/>
    <w:rsid w:val="00732C46"/>
    <w:rsid w:val="007339C0"/>
    <w:rsid w:val="00734936"/>
    <w:rsid w:val="00735AF5"/>
    <w:rsid w:val="00737C60"/>
    <w:rsid w:val="0074070A"/>
    <w:rsid w:val="007436A5"/>
    <w:rsid w:val="00743F3A"/>
    <w:rsid w:val="0074506F"/>
    <w:rsid w:val="00745705"/>
    <w:rsid w:val="007516C8"/>
    <w:rsid w:val="00751E25"/>
    <w:rsid w:val="00752484"/>
    <w:rsid w:val="007537D6"/>
    <w:rsid w:val="00754DFC"/>
    <w:rsid w:val="0075503F"/>
    <w:rsid w:val="00762DA2"/>
    <w:rsid w:val="00764200"/>
    <w:rsid w:val="00766897"/>
    <w:rsid w:val="00770068"/>
    <w:rsid w:val="00770EF6"/>
    <w:rsid w:val="00773ADC"/>
    <w:rsid w:val="00775709"/>
    <w:rsid w:val="0077787B"/>
    <w:rsid w:val="007808A6"/>
    <w:rsid w:val="00780F54"/>
    <w:rsid w:val="00783706"/>
    <w:rsid w:val="00783761"/>
    <w:rsid w:val="007838CA"/>
    <w:rsid w:val="00784B46"/>
    <w:rsid w:val="00786ACD"/>
    <w:rsid w:val="00787CD8"/>
    <w:rsid w:val="0079156E"/>
    <w:rsid w:val="00791FA2"/>
    <w:rsid w:val="0079350C"/>
    <w:rsid w:val="00793C27"/>
    <w:rsid w:val="00795074"/>
    <w:rsid w:val="0079603C"/>
    <w:rsid w:val="00796A11"/>
    <w:rsid w:val="00796DC7"/>
    <w:rsid w:val="007A104A"/>
    <w:rsid w:val="007A36D7"/>
    <w:rsid w:val="007A457C"/>
    <w:rsid w:val="007B198A"/>
    <w:rsid w:val="007B3013"/>
    <w:rsid w:val="007B5415"/>
    <w:rsid w:val="007B63F6"/>
    <w:rsid w:val="007C0392"/>
    <w:rsid w:val="007C0A2B"/>
    <w:rsid w:val="007C15C8"/>
    <w:rsid w:val="007C447E"/>
    <w:rsid w:val="007C5B13"/>
    <w:rsid w:val="007C6EDC"/>
    <w:rsid w:val="007C7400"/>
    <w:rsid w:val="007C7869"/>
    <w:rsid w:val="007D0DC2"/>
    <w:rsid w:val="007D30B5"/>
    <w:rsid w:val="007D352F"/>
    <w:rsid w:val="007E0454"/>
    <w:rsid w:val="007E1CED"/>
    <w:rsid w:val="007E492C"/>
    <w:rsid w:val="007E6028"/>
    <w:rsid w:val="007E6F5F"/>
    <w:rsid w:val="007E6F7B"/>
    <w:rsid w:val="007F0257"/>
    <w:rsid w:val="007F113D"/>
    <w:rsid w:val="007F12C2"/>
    <w:rsid w:val="007F5810"/>
    <w:rsid w:val="007F5FB4"/>
    <w:rsid w:val="007F6201"/>
    <w:rsid w:val="007F6A99"/>
    <w:rsid w:val="007F6B28"/>
    <w:rsid w:val="00800FBF"/>
    <w:rsid w:val="00801C0E"/>
    <w:rsid w:val="00801C9E"/>
    <w:rsid w:val="00804398"/>
    <w:rsid w:val="00804FEA"/>
    <w:rsid w:val="00805EA5"/>
    <w:rsid w:val="008100BC"/>
    <w:rsid w:val="00811594"/>
    <w:rsid w:val="00811C41"/>
    <w:rsid w:val="008124AB"/>
    <w:rsid w:val="008134E5"/>
    <w:rsid w:val="00813ACB"/>
    <w:rsid w:val="0081762A"/>
    <w:rsid w:val="008214FE"/>
    <w:rsid w:val="00821B38"/>
    <w:rsid w:val="008221B2"/>
    <w:rsid w:val="0082257A"/>
    <w:rsid w:val="00823DDC"/>
    <w:rsid w:val="008240B9"/>
    <w:rsid w:val="008242EB"/>
    <w:rsid w:val="00824EC2"/>
    <w:rsid w:val="00827549"/>
    <w:rsid w:val="0082796F"/>
    <w:rsid w:val="00833702"/>
    <w:rsid w:val="00835521"/>
    <w:rsid w:val="00835E72"/>
    <w:rsid w:val="00837487"/>
    <w:rsid w:val="008412E9"/>
    <w:rsid w:val="00842CE3"/>
    <w:rsid w:val="00843C6D"/>
    <w:rsid w:val="00844E46"/>
    <w:rsid w:val="0084648B"/>
    <w:rsid w:val="00851118"/>
    <w:rsid w:val="008515E0"/>
    <w:rsid w:val="0085179F"/>
    <w:rsid w:val="008531DF"/>
    <w:rsid w:val="008547BE"/>
    <w:rsid w:val="00854800"/>
    <w:rsid w:val="00855878"/>
    <w:rsid w:val="00856BA3"/>
    <w:rsid w:val="00860033"/>
    <w:rsid w:val="008656CC"/>
    <w:rsid w:val="0086792B"/>
    <w:rsid w:val="0087090A"/>
    <w:rsid w:val="00871E66"/>
    <w:rsid w:val="00874708"/>
    <w:rsid w:val="008749F6"/>
    <w:rsid w:val="00874DEC"/>
    <w:rsid w:val="008815E8"/>
    <w:rsid w:val="008829A2"/>
    <w:rsid w:val="00882B0A"/>
    <w:rsid w:val="00884299"/>
    <w:rsid w:val="0088614C"/>
    <w:rsid w:val="00887645"/>
    <w:rsid w:val="00887D92"/>
    <w:rsid w:val="00890104"/>
    <w:rsid w:val="0089329D"/>
    <w:rsid w:val="00894E8E"/>
    <w:rsid w:val="00894EE1"/>
    <w:rsid w:val="008958D1"/>
    <w:rsid w:val="008971D8"/>
    <w:rsid w:val="008979F8"/>
    <w:rsid w:val="00897BA1"/>
    <w:rsid w:val="008A1FBC"/>
    <w:rsid w:val="008A386B"/>
    <w:rsid w:val="008A42E0"/>
    <w:rsid w:val="008A4D20"/>
    <w:rsid w:val="008A5D8B"/>
    <w:rsid w:val="008A65A7"/>
    <w:rsid w:val="008B097F"/>
    <w:rsid w:val="008B161C"/>
    <w:rsid w:val="008B2784"/>
    <w:rsid w:val="008B6653"/>
    <w:rsid w:val="008C04B0"/>
    <w:rsid w:val="008C0F07"/>
    <w:rsid w:val="008C1825"/>
    <w:rsid w:val="008C1ADF"/>
    <w:rsid w:val="008C4662"/>
    <w:rsid w:val="008C50DA"/>
    <w:rsid w:val="008C5682"/>
    <w:rsid w:val="008D0E86"/>
    <w:rsid w:val="008D0F45"/>
    <w:rsid w:val="008D2768"/>
    <w:rsid w:val="008D53C8"/>
    <w:rsid w:val="008D54BA"/>
    <w:rsid w:val="008D5A1F"/>
    <w:rsid w:val="008E113B"/>
    <w:rsid w:val="008E138D"/>
    <w:rsid w:val="008E395C"/>
    <w:rsid w:val="008E4A0F"/>
    <w:rsid w:val="008E52A1"/>
    <w:rsid w:val="008E52C5"/>
    <w:rsid w:val="008E6C2A"/>
    <w:rsid w:val="008E7B9A"/>
    <w:rsid w:val="008F733E"/>
    <w:rsid w:val="008F79E5"/>
    <w:rsid w:val="008F7B07"/>
    <w:rsid w:val="009023F9"/>
    <w:rsid w:val="009077AE"/>
    <w:rsid w:val="00911ABC"/>
    <w:rsid w:val="00912875"/>
    <w:rsid w:val="00912989"/>
    <w:rsid w:val="0091351F"/>
    <w:rsid w:val="00913B92"/>
    <w:rsid w:val="00915D75"/>
    <w:rsid w:val="00916CB3"/>
    <w:rsid w:val="00917E36"/>
    <w:rsid w:val="0092015F"/>
    <w:rsid w:val="00922579"/>
    <w:rsid w:val="00923F00"/>
    <w:rsid w:val="00924626"/>
    <w:rsid w:val="00925F98"/>
    <w:rsid w:val="00931128"/>
    <w:rsid w:val="00932353"/>
    <w:rsid w:val="00933C7E"/>
    <w:rsid w:val="00936980"/>
    <w:rsid w:val="00936BED"/>
    <w:rsid w:val="0093709A"/>
    <w:rsid w:val="009509AB"/>
    <w:rsid w:val="00951983"/>
    <w:rsid w:val="00952694"/>
    <w:rsid w:val="0095339A"/>
    <w:rsid w:val="00957050"/>
    <w:rsid w:val="00960369"/>
    <w:rsid w:val="009610EF"/>
    <w:rsid w:val="00963A2D"/>
    <w:rsid w:val="00964138"/>
    <w:rsid w:val="009653DF"/>
    <w:rsid w:val="00965F10"/>
    <w:rsid w:val="00966517"/>
    <w:rsid w:val="00967E5E"/>
    <w:rsid w:val="0097121C"/>
    <w:rsid w:val="009716A0"/>
    <w:rsid w:val="00972F06"/>
    <w:rsid w:val="00973157"/>
    <w:rsid w:val="00974009"/>
    <w:rsid w:val="009749A0"/>
    <w:rsid w:val="009766C5"/>
    <w:rsid w:val="00977265"/>
    <w:rsid w:val="00980806"/>
    <w:rsid w:val="00985275"/>
    <w:rsid w:val="009866D6"/>
    <w:rsid w:val="0098734F"/>
    <w:rsid w:val="0099160A"/>
    <w:rsid w:val="0099413D"/>
    <w:rsid w:val="00995B7D"/>
    <w:rsid w:val="00996FC6"/>
    <w:rsid w:val="009A1641"/>
    <w:rsid w:val="009A2C4B"/>
    <w:rsid w:val="009A5056"/>
    <w:rsid w:val="009A5588"/>
    <w:rsid w:val="009A5771"/>
    <w:rsid w:val="009A5F08"/>
    <w:rsid w:val="009B0C36"/>
    <w:rsid w:val="009B112B"/>
    <w:rsid w:val="009B59CE"/>
    <w:rsid w:val="009B6580"/>
    <w:rsid w:val="009B6C91"/>
    <w:rsid w:val="009B7629"/>
    <w:rsid w:val="009C0F1D"/>
    <w:rsid w:val="009C1948"/>
    <w:rsid w:val="009C34BC"/>
    <w:rsid w:val="009C40B8"/>
    <w:rsid w:val="009C6CFE"/>
    <w:rsid w:val="009C6D61"/>
    <w:rsid w:val="009D0F5D"/>
    <w:rsid w:val="009D1DC4"/>
    <w:rsid w:val="009D1E22"/>
    <w:rsid w:val="009D1FB1"/>
    <w:rsid w:val="009D3D87"/>
    <w:rsid w:val="009D44B1"/>
    <w:rsid w:val="009D72E5"/>
    <w:rsid w:val="009E0FEE"/>
    <w:rsid w:val="009E10C7"/>
    <w:rsid w:val="009E17C7"/>
    <w:rsid w:val="009E3E7B"/>
    <w:rsid w:val="009E6263"/>
    <w:rsid w:val="009E6951"/>
    <w:rsid w:val="009E7D06"/>
    <w:rsid w:val="009F09C7"/>
    <w:rsid w:val="009F0BB7"/>
    <w:rsid w:val="009F1AB5"/>
    <w:rsid w:val="009F1D10"/>
    <w:rsid w:val="009F2363"/>
    <w:rsid w:val="009F265E"/>
    <w:rsid w:val="009F3499"/>
    <w:rsid w:val="00A039FA"/>
    <w:rsid w:val="00A0491A"/>
    <w:rsid w:val="00A07601"/>
    <w:rsid w:val="00A13147"/>
    <w:rsid w:val="00A13C85"/>
    <w:rsid w:val="00A2056C"/>
    <w:rsid w:val="00A2188F"/>
    <w:rsid w:val="00A222A2"/>
    <w:rsid w:val="00A230A4"/>
    <w:rsid w:val="00A26C1A"/>
    <w:rsid w:val="00A27EC7"/>
    <w:rsid w:val="00A3443E"/>
    <w:rsid w:val="00A35578"/>
    <w:rsid w:val="00A36F0A"/>
    <w:rsid w:val="00A418F3"/>
    <w:rsid w:val="00A41C9B"/>
    <w:rsid w:val="00A42695"/>
    <w:rsid w:val="00A428A4"/>
    <w:rsid w:val="00A431B9"/>
    <w:rsid w:val="00A43E5B"/>
    <w:rsid w:val="00A447F9"/>
    <w:rsid w:val="00A461CD"/>
    <w:rsid w:val="00A5153B"/>
    <w:rsid w:val="00A53D1F"/>
    <w:rsid w:val="00A557E0"/>
    <w:rsid w:val="00A5642D"/>
    <w:rsid w:val="00A56A51"/>
    <w:rsid w:val="00A60EC8"/>
    <w:rsid w:val="00A62409"/>
    <w:rsid w:val="00A6370B"/>
    <w:rsid w:val="00A63847"/>
    <w:rsid w:val="00A6649E"/>
    <w:rsid w:val="00A667F5"/>
    <w:rsid w:val="00A6697A"/>
    <w:rsid w:val="00A66A2E"/>
    <w:rsid w:val="00A676C7"/>
    <w:rsid w:val="00A67BB5"/>
    <w:rsid w:val="00A67CEF"/>
    <w:rsid w:val="00A70CCB"/>
    <w:rsid w:val="00A72B62"/>
    <w:rsid w:val="00A73FC4"/>
    <w:rsid w:val="00A768FF"/>
    <w:rsid w:val="00A8068D"/>
    <w:rsid w:val="00A82601"/>
    <w:rsid w:val="00A8320E"/>
    <w:rsid w:val="00A83308"/>
    <w:rsid w:val="00A83420"/>
    <w:rsid w:val="00A84A89"/>
    <w:rsid w:val="00A84C44"/>
    <w:rsid w:val="00A87389"/>
    <w:rsid w:val="00A90309"/>
    <w:rsid w:val="00A909B8"/>
    <w:rsid w:val="00A91C48"/>
    <w:rsid w:val="00A9666E"/>
    <w:rsid w:val="00A966C1"/>
    <w:rsid w:val="00A97625"/>
    <w:rsid w:val="00AA3026"/>
    <w:rsid w:val="00AA39E2"/>
    <w:rsid w:val="00AB0683"/>
    <w:rsid w:val="00AB0B50"/>
    <w:rsid w:val="00AB1B4F"/>
    <w:rsid w:val="00AB1B67"/>
    <w:rsid w:val="00AB2C45"/>
    <w:rsid w:val="00AB59B8"/>
    <w:rsid w:val="00AC0339"/>
    <w:rsid w:val="00AC44D0"/>
    <w:rsid w:val="00AC5255"/>
    <w:rsid w:val="00AC717B"/>
    <w:rsid w:val="00AD0703"/>
    <w:rsid w:val="00AD2FE9"/>
    <w:rsid w:val="00AD3107"/>
    <w:rsid w:val="00AD7EAF"/>
    <w:rsid w:val="00AE09AC"/>
    <w:rsid w:val="00AE1764"/>
    <w:rsid w:val="00AE25BF"/>
    <w:rsid w:val="00AE288B"/>
    <w:rsid w:val="00AE2A72"/>
    <w:rsid w:val="00AE3B1D"/>
    <w:rsid w:val="00AE46DA"/>
    <w:rsid w:val="00AE5013"/>
    <w:rsid w:val="00AE5105"/>
    <w:rsid w:val="00AE546C"/>
    <w:rsid w:val="00AE7628"/>
    <w:rsid w:val="00AE77A0"/>
    <w:rsid w:val="00AE77BD"/>
    <w:rsid w:val="00AE7D58"/>
    <w:rsid w:val="00AF13CD"/>
    <w:rsid w:val="00AF3745"/>
    <w:rsid w:val="00AF3A00"/>
    <w:rsid w:val="00AF4873"/>
    <w:rsid w:val="00B01089"/>
    <w:rsid w:val="00B02A39"/>
    <w:rsid w:val="00B036D1"/>
    <w:rsid w:val="00B046D5"/>
    <w:rsid w:val="00B0535C"/>
    <w:rsid w:val="00B128CC"/>
    <w:rsid w:val="00B15FF5"/>
    <w:rsid w:val="00B1711F"/>
    <w:rsid w:val="00B20045"/>
    <w:rsid w:val="00B20914"/>
    <w:rsid w:val="00B23405"/>
    <w:rsid w:val="00B243F6"/>
    <w:rsid w:val="00B25370"/>
    <w:rsid w:val="00B25E83"/>
    <w:rsid w:val="00B31F36"/>
    <w:rsid w:val="00B322FC"/>
    <w:rsid w:val="00B354D3"/>
    <w:rsid w:val="00B35A45"/>
    <w:rsid w:val="00B35CCE"/>
    <w:rsid w:val="00B36607"/>
    <w:rsid w:val="00B37680"/>
    <w:rsid w:val="00B4184C"/>
    <w:rsid w:val="00B41B2B"/>
    <w:rsid w:val="00B4213E"/>
    <w:rsid w:val="00B4219E"/>
    <w:rsid w:val="00B4243F"/>
    <w:rsid w:val="00B44849"/>
    <w:rsid w:val="00B45969"/>
    <w:rsid w:val="00B55D99"/>
    <w:rsid w:val="00B5726D"/>
    <w:rsid w:val="00B62D69"/>
    <w:rsid w:val="00B62DE5"/>
    <w:rsid w:val="00B6404D"/>
    <w:rsid w:val="00B66995"/>
    <w:rsid w:val="00B6729E"/>
    <w:rsid w:val="00B70FA7"/>
    <w:rsid w:val="00B73551"/>
    <w:rsid w:val="00B740F8"/>
    <w:rsid w:val="00B76663"/>
    <w:rsid w:val="00B7706B"/>
    <w:rsid w:val="00B8004B"/>
    <w:rsid w:val="00B82E7C"/>
    <w:rsid w:val="00B86FB2"/>
    <w:rsid w:val="00B92A7C"/>
    <w:rsid w:val="00B93D6F"/>
    <w:rsid w:val="00B94783"/>
    <w:rsid w:val="00B95926"/>
    <w:rsid w:val="00B979B0"/>
    <w:rsid w:val="00BA0784"/>
    <w:rsid w:val="00BA1CF9"/>
    <w:rsid w:val="00BA2644"/>
    <w:rsid w:val="00BA467B"/>
    <w:rsid w:val="00BA4EFD"/>
    <w:rsid w:val="00BA579E"/>
    <w:rsid w:val="00BC1C5C"/>
    <w:rsid w:val="00BC73EF"/>
    <w:rsid w:val="00BD0CFB"/>
    <w:rsid w:val="00BD3C84"/>
    <w:rsid w:val="00BD4FCF"/>
    <w:rsid w:val="00BD7F5E"/>
    <w:rsid w:val="00BE1BD7"/>
    <w:rsid w:val="00BE2D7A"/>
    <w:rsid w:val="00BE5760"/>
    <w:rsid w:val="00BF0B7D"/>
    <w:rsid w:val="00BF0D13"/>
    <w:rsid w:val="00BF2EE7"/>
    <w:rsid w:val="00BF4D23"/>
    <w:rsid w:val="00BF598F"/>
    <w:rsid w:val="00C015DE"/>
    <w:rsid w:val="00C023A8"/>
    <w:rsid w:val="00C033F6"/>
    <w:rsid w:val="00C0361B"/>
    <w:rsid w:val="00C039A1"/>
    <w:rsid w:val="00C06B3E"/>
    <w:rsid w:val="00C07516"/>
    <w:rsid w:val="00C11035"/>
    <w:rsid w:val="00C11DCB"/>
    <w:rsid w:val="00C1636F"/>
    <w:rsid w:val="00C233E0"/>
    <w:rsid w:val="00C27335"/>
    <w:rsid w:val="00C27D10"/>
    <w:rsid w:val="00C302DD"/>
    <w:rsid w:val="00C30CB4"/>
    <w:rsid w:val="00C41832"/>
    <w:rsid w:val="00C4326A"/>
    <w:rsid w:val="00C43E65"/>
    <w:rsid w:val="00C4401E"/>
    <w:rsid w:val="00C474F4"/>
    <w:rsid w:val="00C47D3F"/>
    <w:rsid w:val="00C512E9"/>
    <w:rsid w:val="00C53F85"/>
    <w:rsid w:val="00C54A79"/>
    <w:rsid w:val="00C54E55"/>
    <w:rsid w:val="00C55CA6"/>
    <w:rsid w:val="00C6069D"/>
    <w:rsid w:val="00C61109"/>
    <w:rsid w:val="00C618AB"/>
    <w:rsid w:val="00C62560"/>
    <w:rsid w:val="00C641E2"/>
    <w:rsid w:val="00C650C5"/>
    <w:rsid w:val="00C65D01"/>
    <w:rsid w:val="00C74EA6"/>
    <w:rsid w:val="00C756F3"/>
    <w:rsid w:val="00C76108"/>
    <w:rsid w:val="00C76C4A"/>
    <w:rsid w:val="00C8094A"/>
    <w:rsid w:val="00C80C67"/>
    <w:rsid w:val="00C82F1D"/>
    <w:rsid w:val="00C84268"/>
    <w:rsid w:val="00C874A4"/>
    <w:rsid w:val="00C9142B"/>
    <w:rsid w:val="00C93396"/>
    <w:rsid w:val="00C97B68"/>
    <w:rsid w:val="00CA0956"/>
    <w:rsid w:val="00CA3C1A"/>
    <w:rsid w:val="00CA40F7"/>
    <w:rsid w:val="00CA50AE"/>
    <w:rsid w:val="00CA58AF"/>
    <w:rsid w:val="00CA6916"/>
    <w:rsid w:val="00CB0643"/>
    <w:rsid w:val="00CB0C00"/>
    <w:rsid w:val="00CB40EB"/>
    <w:rsid w:val="00CB4288"/>
    <w:rsid w:val="00CB4754"/>
    <w:rsid w:val="00CB4ADC"/>
    <w:rsid w:val="00CB62A1"/>
    <w:rsid w:val="00CC2FBF"/>
    <w:rsid w:val="00CC3236"/>
    <w:rsid w:val="00CC4E81"/>
    <w:rsid w:val="00CC5380"/>
    <w:rsid w:val="00CC7402"/>
    <w:rsid w:val="00CD02F6"/>
    <w:rsid w:val="00CD05AF"/>
    <w:rsid w:val="00CD218A"/>
    <w:rsid w:val="00CD450F"/>
    <w:rsid w:val="00CD4B4F"/>
    <w:rsid w:val="00CD5814"/>
    <w:rsid w:val="00CD5C8C"/>
    <w:rsid w:val="00CD6FEC"/>
    <w:rsid w:val="00CE0183"/>
    <w:rsid w:val="00CE0559"/>
    <w:rsid w:val="00CE247D"/>
    <w:rsid w:val="00CE4CF8"/>
    <w:rsid w:val="00CE550C"/>
    <w:rsid w:val="00CF0701"/>
    <w:rsid w:val="00CF119E"/>
    <w:rsid w:val="00CF1D20"/>
    <w:rsid w:val="00CF213F"/>
    <w:rsid w:val="00CF29B7"/>
    <w:rsid w:val="00CF31A9"/>
    <w:rsid w:val="00CF3BFF"/>
    <w:rsid w:val="00CF6370"/>
    <w:rsid w:val="00D00131"/>
    <w:rsid w:val="00D00DA5"/>
    <w:rsid w:val="00D04BBA"/>
    <w:rsid w:val="00D05870"/>
    <w:rsid w:val="00D063FD"/>
    <w:rsid w:val="00D06AA5"/>
    <w:rsid w:val="00D06B22"/>
    <w:rsid w:val="00D10D15"/>
    <w:rsid w:val="00D11E35"/>
    <w:rsid w:val="00D12CD2"/>
    <w:rsid w:val="00D14895"/>
    <w:rsid w:val="00D14A76"/>
    <w:rsid w:val="00D2062E"/>
    <w:rsid w:val="00D2120C"/>
    <w:rsid w:val="00D22365"/>
    <w:rsid w:val="00D23857"/>
    <w:rsid w:val="00D2424F"/>
    <w:rsid w:val="00D266DE"/>
    <w:rsid w:val="00D331E4"/>
    <w:rsid w:val="00D353CE"/>
    <w:rsid w:val="00D365C4"/>
    <w:rsid w:val="00D403A7"/>
    <w:rsid w:val="00D41773"/>
    <w:rsid w:val="00D44958"/>
    <w:rsid w:val="00D54802"/>
    <w:rsid w:val="00D54BFB"/>
    <w:rsid w:val="00D556AD"/>
    <w:rsid w:val="00D5627D"/>
    <w:rsid w:val="00D56FC7"/>
    <w:rsid w:val="00D57AFC"/>
    <w:rsid w:val="00D6133F"/>
    <w:rsid w:val="00D6381D"/>
    <w:rsid w:val="00D64598"/>
    <w:rsid w:val="00D64CCA"/>
    <w:rsid w:val="00D701A5"/>
    <w:rsid w:val="00D72178"/>
    <w:rsid w:val="00D77036"/>
    <w:rsid w:val="00D770BE"/>
    <w:rsid w:val="00D77EAF"/>
    <w:rsid w:val="00D800C3"/>
    <w:rsid w:val="00D81554"/>
    <w:rsid w:val="00D817BB"/>
    <w:rsid w:val="00D8184E"/>
    <w:rsid w:val="00D82CFA"/>
    <w:rsid w:val="00D82FE7"/>
    <w:rsid w:val="00D842F4"/>
    <w:rsid w:val="00D846B2"/>
    <w:rsid w:val="00D86818"/>
    <w:rsid w:val="00D90439"/>
    <w:rsid w:val="00D95161"/>
    <w:rsid w:val="00D95452"/>
    <w:rsid w:val="00D9562B"/>
    <w:rsid w:val="00D96239"/>
    <w:rsid w:val="00DA0B3D"/>
    <w:rsid w:val="00DA1623"/>
    <w:rsid w:val="00DA4A80"/>
    <w:rsid w:val="00DA7166"/>
    <w:rsid w:val="00DB07D9"/>
    <w:rsid w:val="00DB09B3"/>
    <w:rsid w:val="00DB4DBE"/>
    <w:rsid w:val="00DB5EFC"/>
    <w:rsid w:val="00DC14B7"/>
    <w:rsid w:val="00DC5384"/>
    <w:rsid w:val="00DC6F09"/>
    <w:rsid w:val="00DD2CED"/>
    <w:rsid w:val="00DD4790"/>
    <w:rsid w:val="00DD485C"/>
    <w:rsid w:val="00DD4D94"/>
    <w:rsid w:val="00DD790B"/>
    <w:rsid w:val="00DD7A24"/>
    <w:rsid w:val="00DE3CD1"/>
    <w:rsid w:val="00DE401F"/>
    <w:rsid w:val="00DE5EC2"/>
    <w:rsid w:val="00DF1808"/>
    <w:rsid w:val="00DF2956"/>
    <w:rsid w:val="00DF2D3B"/>
    <w:rsid w:val="00DF4F7D"/>
    <w:rsid w:val="00DF61AA"/>
    <w:rsid w:val="00E0261B"/>
    <w:rsid w:val="00E02992"/>
    <w:rsid w:val="00E07E79"/>
    <w:rsid w:val="00E07F8F"/>
    <w:rsid w:val="00E1097A"/>
    <w:rsid w:val="00E10A16"/>
    <w:rsid w:val="00E11287"/>
    <w:rsid w:val="00E11313"/>
    <w:rsid w:val="00E12606"/>
    <w:rsid w:val="00E20198"/>
    <w:rsid w:val="00E21786"/>
    <w:rsid w:val="00E2277D"/>
    <w:rsid w:val="00E234ED"/>
    <w:rsid w:val="00E23D79"/>
    <w:rsid w:val="00E31748"/>
    <w:rsid w:val="00E31FF6"/>
    <w:rsid w:val="00E349EE"/>
    <w:rsid w:val="00E37A7B"/>
    <w:rsid w:val="00E46651"/>
    <w:rsid w:val="00E4721B"/>
    <w:rsid w:val="00E50313"/>
    <w:rsid w:val="00E505E4"/>
    <w:rsid w:val="00E50BE4"/>
    <w:rsid w:val="00E53A3F"/>
    <w:rsid w:val="00E55862"/>
    <w:rsid w:val="00E55B7D"/>
    <w:rsid w:val="00E57674"/>
    <w:rsid w:val="00E60C18"/>
    <w:rsid w:val="00E6359E"/>
    <w:rsid w:val="00E65881"/>
    <w:rsid w:val="00E67060"/>
    <w:rsid w:val="00E67AA7"/>
    <w:rsid w:val="00E726AE"/>
    <w:rsid w:val="00E738A4"/>
    <w:rsid w:val="00E7601D"/>
    <w:rsid w:val="00E7722A"/>
    <w:rsid w:val="00E802EE"/>
    <w:rsid w:val="00E81589"/>
    <w:rsid w:val="00E828D0"/>
    <w:rsid w:val="00E82ECC"/>
    <w:rsid w:val="00E86A30"/>
    <w:rsid w:val="00E86E0A"/>
    <w:rsid w:val="00E9230A"/>
    <w:rsid w:val="00E92646"/>
    <w:rsid w:val="00E9557C"/>
    <w:rsid w:val="00EA0C1A"/>
    <w:rsid w:val="00EA2CE9"/>
    <w:rsid w:val="00EA3128"/>
    <w:rsid w:val="00EA3FBE"/>
    <w:rsid w:val="00EA46AD"/>
    <w:rsid w:val="00EA4CA9"/>
    <w:rsid w:val="00EA624B"/>
    <w:rsid w:val="00EA70DE"/>
    <w:rsid w:val="00EB2BE9"/>
    <w:rsid w:val="00EB3102"/>
    <w:rsid w:val="00EB370D"/>
    <w:rsid w:val="00EB44F7"/>
    <w:rsid w:val="00EB6F09"/>
    <w:rsid w:val="00EB7B08"/>
    <w:rsid w:val="00EC1460"/>
    <w:rsid w:val="00EC2289"/>
    <w:rsid w:val="00EC6794"/>
    <w:rsid w:val="00EC67C6"/>
    <w:rsid w:val="00ED272B"/>
    <w:rsid w:val="00ED29B6"/>
    <w:rsid w:val="00ED2D78"/>
    <w:rsid w:val="00ED31C0"/>
    <w:rsid w:val="00ED33BE"/>
    <w:rsid w:val="00ED5225"/>
    <w:rsid w:val="00ED7E7A"/>
    <w:rsid w:val="00EE5ACD"/>
    <w:rsid w:val="00EE5FE3"/>
    <w:rsid w:val="00EE7781"/>
    <w:rsid w:val="00EF0299"/>
    <w:rsid w:val="00EF1EC6"/>
    <w:rsid w:val="00EF29DB"/>
    <w:rsid w:val="00EF7913"/>
    <w:rsid w:val="00EF79B5"/>
    <w:rsid w:val="00F00318"/>
    <w:rsid w:val="00F00409"/>
    <w:rsid w:val="00F00A4D"/>
    <w:rsid w:val="00F01305"/>
    <w:rsid w:val="00F017D0"/>
    <w:rsid w:val="00F0315F"/>
    <w:rsid w:val="00F04EF8"/>
    <w:rsid w:val="00F1283C"/>
    <w:rsid w:val="00F12FA4"/>
    <w:rsid w:val="00F16E2B"/>
    <w:rsid w:val="00F1700F"/>
    <w:rsid w:val="00F25550"/>
    <w:rsid w:val="00F272B8"/>
    <w:rsid w:val="00F27CB3"/>
    <w:rsid w:val="00F30698"/>
    <w:rsid w:val="00F317AC"/>
    <w:rsid w:val="00F323FF"/>
    <w:rsid w:val="00F36608"/>
    <w:rsid w:val="00F36EDE"/>
    <w:rsid w:val="00F3784A"/>
    <w:rsid w:val="00F43943"/>
    <w:rsid w:val="00F43BD4"/>
    <w:rsid w:val="00F44C12"/>
    <w:rsid w:val="00F463EB"/>
    <w:rsid w:val="00F4747E"/>
    <w:rsid w:val="00F50598"/>
    <w:rsid w:val="00F52213"/>
    <w:rsid w:val="00F538EE"/>
    <w:rsid w:val="00F5413F"/>
    <w:rsid w:val="00F544BB"/>
    <w:rsid w:val="00F5511C"/>
    <w:rsid w:val="00F55528"/>
    <w:rsid w:val="00F556F6"/>
    <w:rsid w:val="00F566E3"/>
    <w:rsid w:val="00F56E14"/>
    <w:rsid w:val="00F6108A"/>
    <w:rsid w:val="00F61850"/>
    <w:rsid w:val="00F619E2"/>
    <w:rsid w:val="00F61F6A"/>
    <w:rsid w:val="00F62663"/>
    <w:rsid w:val="00F638A1"/>
    <w:rsid w:val="00F63BB4"/>
    <w:rsid w:val="00F64021"/>
    <w:rsid w:val="00F65DD7"/>
    <w:rsid w:val="00F728DD"/>
    <w:rsid w:val="00F743A2"/>
    <w:rsid w:val="00F81DB2"/>
    <w:rsid w:val="00F82BB9"/>
    <w:rsid w:val="00F8378D"/>
    <w:rsid w:val="00F94104"/>
    <w:rsid w:val="00F94636"/>
    <w:rsid w:val="00F9620D"/>
    <w:rsid w:val="00F96D43"/>
    <w:rsid w:val="00FA00B2"/>
    <w:rsid w:val="00FA1A90"/>
    <w:rsid w:val="00FA2E4A"/>
    <w:rsid w:val="00FA3848"/>
    <w:rsid w:val="00FA51AA"/>
    <w:rsid w:val="00FB126E"/>
    <w:rsid w:val="00FB395A"/>
    <w:rsid w:val="00FB416F"/>
    <w:rsid w:val="00FB55F0"/>
    <w:rsid w:val="00FB6B64"/>
    <w:rsid w:val="00FB78CF"/>
    <w:rsid w:val="00FC0053"/>
    <w:rsid w:val="00FC0873"/>
    <w:rsid w:val="00FC18A8"/>
    <w:rsid w:val="00FC3C09"/>
    <w:rsid w:val="00FC48D2"/>
    <w:rsid w:val="00FC4946"/>
    <w:rsid w:val="00FD1F26"/>
    <w:rsid w:val="00FD3E77"/>
    <w:rsid w:val="00FD7305"/>
    <w:rsid w:val="00FD7F88"/>
    <w:rsid w:val="00FE031C"/>
    <w:rsid w:val="00FE186F"/>
    <w:rsid w:val="00FE2A95"/>
    <w:rsid w:val="00FE62E5"/>
    <w:rsid w:val="00FE635C"/>
    <w:rsid w:val="00FE66AB"/>
    <w:rsid w:val="00FF0D3D"/>
    <w:rsid w:val="00FF1030"/>
    <w:rsid w:val="00FF3CFB"/>
    <w:rsid w:val="00FF520D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0C942"/>
  <w15:docId w15:val="{6895855A-8934-41E6-91A0-0FC1B8DB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6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34A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F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F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82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287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876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</cp:lastModifiedBy>
  <cp:revision>7</cp:revision>
  <cp:lastPrinted>2022-01-10T08:43:00Z</cp:lastPrinted>
  <dcterms:created xsi:type="dcterms:W3CDTF">2022-05-10T09:36:00Z</dcterms:created>
  <dcterms:modified xsi:type="dcterms:W3CDTF">2022-05-17T08:17:00Z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