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F9045" w14:textId="229ED3C5" w:rsidR="00E33FDF" w:rsidRPr="00CD496C" w:rsidRDefault="00215E16" w:rsidP="00BC27A8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 w:rsidRPr="00CD496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F91968" wp14:editId="422F025C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1115695" cy="1280160"/>
                <wp:effectExtent l="0" t="0" r="8255" b="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280160"/>
                        </a:xfrm>
                        <a:prstGeom prst="rect">
                          <a:avLst/>
                        </a:prstGeom>
                        <a:solidFill>
                          <a:srgbClr val="FF14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41BD63" w14:textId="520FB6A1" w:rsidR="00215E16" w:rsidRPr="002609BE" w:rsidRDefault="00215E16" w:rsidP="002609BE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pacing w:val="-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</w:rPr>
                              <w:drawing>
                                <wp:inline distT="0" distB="0" distL="0" distR="0" wp14:anchorId="30FA58F5" wp14:editId="0F33815A">
                                  <wp:extent cx="988695" cy="988695"/>
                                  <wp:effectExtent l="0" t="0" r="1905" b="1905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7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8695" cy="988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0"/>
                                <w:sz w:val="24"/>
                                <w:szCs w:val="24"/>
                              </w:rPr>
                              <w:t>PSA Mulhouse</w:t>
                            </w:r>
                          </w:p>
                          <w:p w14:paraId="06BF1B68" w14:textId="77777777" w:rsidR="00215E16" w:rsidRDefault="00215E16" w:rsidP="00215E16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/>
                                <w:szCs w:val="24"/>
                              </w:rPr>
                            </w:pPr>
                          </w:p>
                          <w:p w14:paraId="6C8B243E" w14:textId="77777777" w:rsidR="00215E16" w:rsidRDefault="00215E16" w:rsidP="00215E1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91968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36.65pt;margin-top:.2pt;width:87.85pt;height:100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" fillcolor="#ff1400" stroked="f">
                <v:textbox inset="0,0,0,0">
                  <w:txbxContent>
                    <w:p w14:paraId="4841BD63" w14:textId="520FB6A1" w:rsidR="00215E16" w:rsidRPr="002609BE" w:rsidRDefault="00215E16" w:rsidP="002609BE">
                      <w:pPr>
                        <w:jc w:val="center"/>
                        <w:rPr>
                          <w:rFonts w:ascii="Arial" w:hAnsi="Arial" w:cs="Arial"/>
                          <w:color w:val="FFFFFF"/>
                          <w:spacing w:val="-1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0"/>
                        </w:rPr>
                        <w:drawing>
                          <wp:inline distT="0" distB="0" distL="0" distR="0" wp14:anchorId="30FA58F5" wp14:editId="0F33815A">
                            <wp:extent cx="988695" cy="988695"/>
                            <wp:effectExtent l="0" t="0" r="1905" b="1905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271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8695" cy="988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0"/>
                          <w:sz w:val="24"/>
                          <w:szCs w:val="24"/>
                        </w:rPr>
                        <w:t>PSA Mulhouse</w:t>
                      </w:r>
                    </w:p>
                    <w:p w14:paraId="06BF1B68" w14:textId="77777777" w:rsidR="00215E16" w:rsidRDefault="00215E16" w:rsidP="00215E16">
                      <w:pPr>
                        <w:spacing w:before="60"/>
                        <w:jc w:val="center"/>
                        <w:rPr>
                          <w:b/>
                          <w:bCs/>
                          <w:color w:val="FFFFFF"/>
                          <w:szCs w:val="24"/>
                        </w:rPr>
                      </w:pPr>
                    </w:p>
                    <w:p w14:paraId="6C8B243E" w14:textId="77777777" w:rsidR="00215E16" w:rsidRDefault="00215E16" w:rsidP="00215E16"/>
                  </w:txbxContent>
                </v:textbox>
                <w10:wrap anchorx="margin"/>
              </v:shape>
            </w:pict>
          </mc:Fallback>
        </mc:AlternateContent>
      </w:r>
      <w:r w:rsidRPr="00CD496C"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49A81" wp14:editId="6408208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115695" cy="1280160"/>
                <wp:effectExtent l="0" t="0" r="8255" b="0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280160"/>
                        </a:xfrm>
                        <a:prstGeom prst="rect">
                          <a:avLst/>
                        </a:prstGeom>
                        <a:solidFill>
                          <a:srgbClr val="FF14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2F9175" w14:textId="77777777" w:rsidR="00215E16" w:rsidRPr="00FC76C8" w:rsidRDefault="00215E16" w:rsidP="00215E16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</w:rPr>
                              <w:drawing>
                                <wp:inline distT="0" distB="0" distL="0" distR="0" wp14:anchorId="0C2ABF7A" wp14:editId="5F0068C3">
                                  <wp:extent cx="988695" cy="988695"/>
                                  <wp:effectExtent l="0" t="0" r="1905" b="1905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7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8695" cy="988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576F9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0"/>
                                <w:sz w:val="24"/>
                                <w:szCs w:val="24"/>
                              </w:rPr>
                              <w:t>Site de Sochaux</w:t>
                            </w:r>
                          </w:p>
                          <w:p w14:paraId="27EC1B55" w14:textId="77777777" w:rsidR="00215E16" w:rsidRDefault="00215E16" w:rsidP="00215E16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/>
                                <w:szCs w:val="24"/>
                              </w:rPr>
                            </w:pPr>
                          </w:p>
                          <w:p w14:paraId="27E15FF3" w14:textId="77777777" w:rsidR="00215E16" w:rsidRDefault="00215E16" w:rsidP="00215E1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49A81" id="Zone de texte 16" o:spid="_x0000_s1027" type="#_x0000_t202" style="position:absolute;left:0;text-align:left;margin-left:0;margin-top:0;width:87.85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" fillcolor="#ff1400" stroked="f">
                <v:textbox inset="0,0,0,0">
                  <w:txbxContent>
                    <w:p w14:paraId="5C2F9175" w14:textId="77777777" w:rsidR="00215E16" w:rsidRPr="00FC76C8" w:rsidRDefault="00215E16" w:rsidP="00215E16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0"/>
                        </w:rPr>
                        <w:drawing>
                          <wp:inline distT="0" distB="0" distL="0" distR="0" wp14:anchorId="0C2ABF7A" wp14:editId="5F0068C3">
                            <wp:extent cx="988695" cy="988695"/>
                            <wp:effectExtent l="0" t="0" r="1905" b="1905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271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8695" cy="988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576F9"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0"/>
                          <w:sz w:val="24"/>
                          <w:szCs w:val="24"/>
                        </w:rPr>
                        <w:t>Site de Sochaux</w:t>
                      </w:r>
                    </w:p>
                    <w:p w14:paraId="27EC1B55" w14:textId="77777777" w:rsidR="00215E16" w:rsidRDefault="00215E16" w:rsidP="00215E16">
                      <w:pPr>
                        <w:spacing w:before="60"/>
                        <w:jc w:val="center"/>
                        <w:rPr>
                          <w:b/>
                          <w:bCs/>
                          <w:color w:val="FFFFFF"/>
                          <w:szCs w:val="24"/>
                        </w:rPr>
                      </w:pPr>
                    </w:p>
                    <w:p w14:paraId="27E15FF3" w14:textId="77777777" w:rsidR="00215E16" w:rsidRDefault="00215E16" w:rsidP="00215E16"/>
                  </w:txbxContent>
                </v:textbox>
                <w10:wrap anchorx="margin"/>
              </v:shape>
            </w:pict>
          </mc:Fallback>
        </mc:AlternateContent>
      </w:r>
    </w:p>
    <w:p w14:paraId="1B24A5FB" w14:textId="5B45BF0E" w:rsidR="00215E16" w:rsidRPr="00B07598" w:rsidRDefault="00215E16" w:rsidP="00215E16">
      <w:pPr>
        <w:spacing w:after="0" w:line="240" w:lineRule="auto"/>
        <w:ind w:left="2268" w:right="252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7598">
        <w:rPr>
          <w:rFonts w:ascii="Times New Roman" w:hAnsi="Times New Roman" w:cs="Times New Roman"/>
          <w:b/>
          <w:sz w:val="24"/>
          <w:szCs w:val="24"/>
          <w:u w:val="single"/>
        </w:rPr>
        <w:t>Informations élus CSE aux salariés – Octobre 2020</w:t>
      </w:r>
    </w:p>
    <w:p w14:paraId="551E7F6B" w14:textId="77777777" w:rsidR="00215E16" w:rsidRPr="00215E16" w:rsidRDefault="00215E16" w:rsidP="00215E16">
      <w:pPr>
        <w:spacing w:after="0" w:line="240" w:lineRule="auto"/>
        <w:ind w:left="2268" w:right="2528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3950334" w14:textId="283E4EAD" w:rsidR="00215E16" w:rsidRPr="00215E16" w:rsidRDefault="00136B95" w:rsidP="00215E16">
      <w:pPr>
        <w:spacing w:after="0" w:line="240" w:lineRule="auto"/>
        <w:ind w:left="2268" w:right="2528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215E16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Les grévistes de STPI </w:t>
      </w:r>
      <w:r w:rsidR="00B770BF" w:rsidRPr="00215E16">
        <w:rPr>
          <w:rFonts w:ascii="Times New Roman" w:hAnsi="Times New Roman" w:cs="Times New Roman"/>
          <w:b/>
          <w:color w:val="FF0000"/>
          <w:sz w:val="52"/>
          <w:szCs w:val="52"/>
        </w:rPr>
        <w:t>ont</w:t>
      </w:r>
      <w:r w:rsidR="00A437B8" w:rsidRPr="00215E16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su se</w:t>
      </w:r>
      <w:r w:rsidRPr="00215E16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f</w:t>
      </w:r>
      <w:r w:rsidR="00B770BF" w:rsidRPr="00215E16">
        <w:rPr>
          <w:rFonts w:ascii="Times New Roman" w:hAnsi="Times New Roman" w:cs="Times New Roman"/>
          <w:b/>
          <w:color w:val="FF0000"/>
          <w:sz w:val="52"/>
          <w:szCs w:val="52"/>
        </w:rPr>
        <w:t>ai</w:t>
      </w:r>
      <w:r w:rsidR="00A437B8" w:rsidRPr="00215E16">
        <w:rPr>
          <w:rFonts w:ascii="Times New Roman" w:hAnsi="Times New Roman" w:cs="Times New Roman"/>
          <w:b/>
          <w:color w:val="FF0000"/>
          <w:sz w:val="52"/>
          <w:szCs w:val="52"/>
        </w:rPr>
        <w:t>re</w:t>
      </w:r>
      <w:r w:rsidRPr="00215E16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respecter !</w:t>
      </w:r>
    </w:p>
    <w:p w14:paraId="69726EE1" w14:textId="53F9106D" w:rsidR="006A38A5" w:rsidRPr="006A38A5" w:rsidRDefault="006A38A5" w:rsidP="006A38A5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36833FEB" w14:textId="77777777" w:rsidR="00DF2A46" w:rsidRDefault="00DF2A46" w:rsidP="006A38A5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  <w:sectPr w:rsidR="00DF2A46" w:rsidSect="00BC27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ED87A85" w14:textId="77777777" w:rsidR="00215E16" w:rsidRPr="008F51FB" w:rsidRDefault="00215E16" w:rsidP="006A38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301BD0" w14:textId="795CF964" w:rsidR="00EB04A2" w:rsidRPr="004A1A44" w:rsidRDefault="00F643B0" w:rsidP="006A38A5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4A1A44">
        <w:rPr>
          <w:rFonts w:ascii="Times New Roman" w:hAnsi="Times New Roman" w:cs="Times New Roman"/>
          <w:bCs/>
          <w:sz w:val="25"/>
          <w:szCs w:val="25"/>
        </w:rPr>
        <w:t>Du 14 au 20 octobre 2020,</w:t>
      </w:r>
      <w:r w:rsidR="006A38A5" w:rsidRPr="004A1A44">
        <w:rPr>
          <w:rFonts w:ascii="Times New Roman" w:hAnsi="Times New Roman" w:cs="Times New Roman"/>
          <w:bCs/>
          <w:sz w:val="25"/>
          <w:szCs w:val="25"/>
        </w:rPr>
        <w:t xml:space="preserve"> nos camarades </w:t>
      </w:r>
      <w:r w:rsidR="003054F2" w:rsidRPr="004A1A44">
        <w:rPr>
          <w:rFonts w:ascii="Times New Roman" w:hAnsi="Times New Roman" w:cs="Times New Roman"/>
          <w:bCs/>
          <w:sz w:val="25"/>
          <w:szCs w:val="25"/>
        </w:rPr>
        <w:t xml:space="preserve">du GEV (Gestion Emballages Vides) </w:t>
      </w:r>
      <w:r w:rsidR="006A38A5" w:rsidRPr="004A1A44">
        <w:rPr>
          <w:rFonts w:ascii="Times New Roman" w:hAnsi="Times New Roman" w:cs="Times New Roman"/>
          <w:bCs/>
          <w:sz w:val="25"/>
          <w:szCs w:val="25"/>
        </w:rPr>
        <w:t>de STPI</w:t>
      </w:r>
      <w:r w:rsidR="003054F2" w:rsidRPr="004A1A44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21118F" w:rsidRPr="004A1A44">
        <w:rPr>
          <w:rFonts w:ascii="Times New Roman" w:hAnsi="Times New Roman" w:cs="Times New Roman"/>
          <w:bCs/>
          <w:sz w:val="25"/>
          <w:szCs w:val="25"/>
        </w:rPr>
        <w:t xml:space="preserve">à </w:t>
      </w:r>
      <w:r w:rsidR="003054F2" w:rsidRPr="004A1A44">
        <w:rPr>
          <w:rFonts w:ascii="Times New Roman" w:hAnsi="Times New Roman" w:cs="Times New Roman"/>
          <w:bCs/>
          <w:sz w:val="25"/>
          <w:szCs w:val="25"/>
        </w:rPr>
        <w:t>PSA</w:t>
      </w:r>
      <w:r w:rsidR="00502F02" w:rsidRPr="004A1A44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4A1A44">
        <w:rPr>
          <w:rFonts w:ascii="Times New Roman" w:hAnsi="Times New Roman" w:cs="Times New Roman"/>
          <w:bCs/>
          <w:sz w:val="25"/>
          <w:szCs w:val="25"/>
        </w:rPr>
        <w:t>Mulhouse</w:t>
      </w:r>
      <w:r w:rsidR="003054F2" w:rsidRPr="004A1A44">
        <w:rPr>
          <w:rFonts w:ascii="Times New Roman" w:hAnsi="Times New Roman" w:cs="Times New Roman"/>
          <w:bCs/>
          <w:sz w:val="25"/>
          <w:szCs w:val="25"/>
        </w:rPr>
        <w:t xml:space="preserve"> se sont mis en grève</w:t>
      </w:r>
      <w:r w:rsidR="00502F02" w:rsidRPr="004A1A44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21118F" w:rsidRPr="004A1A44">
        <w:rPr>
          <w:rFonts w:ascii="Times New Roman" w:hAnsi="Times New Roman" w:cs="Times New Roman"/>
          <w:bCs/>
          <w:sz w:val="25"/>
          <w:szCs w:val="25"/>
        </w:rPr>
        <w:t>après que le</w:t>
      </w:r>
      <w:r w:rsidR="003054F2" w:rsidRPr="004A1A44">
        <w:rPr>
          <w:rFonts w:ascii="Times New Roman" w:hAnsi="Times New Roman" w:cs="Times New Roman"/>
          <w:bCs/>
          <w:sz w:val="25"/>
          <w:szCs w:val="25"/>
        </w:rPr>
        <w:t xml:space="preserve"> directeur de STPI</w:t>
      </w:r>
      <w:r w:rsidR="00502F02" w:rsidRPr="004A1A44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21118F" w:rsidRPr="004A1A44">
        <w:rPr>
          <w:rFonts w:ascii="Times New Roman" w:hAnsi="Times New Roman" w:cs="Times New Roman"/>
          <w:bCs/>
          <w:sz w:val="25"/>
          <w:szCs w:val="25"/>
        </w:rPr>
        <w:t>ait</w:t>
      </w:r>
      <w:r w:rsidR="00EB04A2" w:rsidRPr="004A1A44">
        <w:rPr>
          <w:rFonts w:ascii="Times New Roman" w:hAnsi="Times New Roman" w:cs="Times New Roman"/>
          <w:bCs/>
          <w:sz w:val="25"/>
          <w:szCs w:val="25"/>
        </w:rPr>
        <w:t xml:space="preserve"> bala</w:t>
      </w:r>
      <w:r w:rsidR="00502F02" w:rsidRPr="004A1A44">
        <w:rPr>
          <w:rFonts w:ascii="Times New Roman" w:hAnsi="Times New Roman" w:cs="Times New Roman"/>
          <w:bCs/>
          <w:sz w:val="25"/>
          <w:szCs w:val="25"/>
        </w:rPr>
        <w:t>y</w:t>
      </w:r>
      <w:r w:rsidR="0021118F" w:rsidRPr="004A1A44">
        <w:rPr>
          <w:rFonts w:ascii="Times New Roman" w:hAnsi="Times New Roman" w:cs="Times New Roman"/>
          <w:bCs/>
          <w:sz w:val="25"/>
          <w:szCs w:val="25"/>
        </w:rPr>
        <w:t>é</w:t>
      </w:r>
      <w:r w:rsidR="00EB04A2" w:rsidRPr="004A1A44">
        <w:rPr>
          <w:rFonts w:ascii="Times New Roman" w:hAnsi="Times New Roman" w:cs="Times New Roman"/>
          <w:bCs/>
          <w:sz w:val="25"/>
          <w:szCs w:val="25"/>
        </w:rPr>
        <w:t xml:space="preserve"> d’un revers de main</w:t>
      </w:r>
      <w:r w:rsidR="003054F2" w:rsidRPr="004A1A44">
        <w:rPr>
          <w:rFonts w:ascii="Times New Roman" w:hAnsi="Times New Roman" w:cs="Times New Roman"/>
          <w:bCs/>
          <w:sz w:val="25"/>
          <w:szCs w:val="25"/>
        </w:rPr>
        <w:t xml:space="preserve"> le</w:t>
      </w:r>
      <w:r w:rsidR="00502F02" w:rsidRPr="004A1A44">
        <w:rPr>
          <w:rFonts w:ascii="Times New Roman" w:hAnsi="Times New Roman" w:cs="Times New Roman"/>
          <w:bCs/>
          <w:sz w:val="25"/>
          <w:szCs w:val="25"/>
        </w:rPr>
        <w:t>ur demande de</w:t>
      </w:r>
      <w:r w:rsidR="00EB04A2" w:rsidRPr="004A1A44">
        <w:rPr>
          <w:rFonts w:ascii="Times New Roman" w:hAnsi="Times New Roman" w:cs="Times New Roman"/>
          <w:bCs/>
          <w:sz w:val="25"/>
          <w:szCs w:val="25"/>
        </w:rPr>
        <w:t xml:space="preserve"> repositionn</w:t>
      </w:r>
      <w:r w:rsidR="00502F02" w:rsidRPr="004A1A44">
        <w:rPr>
          <w:rFonts w:ascii="Times New Roman" w:hAnsi="Times New Roman" w:cs="Times New Roman"/>
          <w:bCs/>
          <w:sz w:val="25"/>
          <w:szCs w:val="25"/>
        </w:rPr>
        <w:t>er</w:t>
      </w:r>
      <w:r w:rsidR="00EB04A2" w:rsidRPr="004A1A44">
        <w:rPr>
          <w:rFonts w:ascii="Times New Roman" w:hAnsi="Times New Roman" w:cs="Times New Roman"/>
          <w:bCs/>
          <w:sz w:val="25"/>
          <w:szCs w:val="25"/>
        </w:rPr>
        <w:t xml:space="preserve"> leur coefficient !</w:t>
      </w:r>
      <w:r w:rsidR="003054F2" w:rsidRPr="004A1A44">
        <w:rPr>
          <w:rFonts w:ascii="Times New Roman" w:hAnsi="Times New Roman" w:cs="Times New Roman"/>
          <w:bCs/>
          <w:sz w:val="25"/>
          <w:szCs w:val="25"/>
        </w:rPr>
        <w:t xml:space="preserve"> </w:t>
      </w:r>
    </w:p>
    <w:p w14:paraId="3C37A84B" w14:textId="3E401D70" w:rsidR="00EB04A2" w:rsidRPr="008F51FB" w:rsidRDefault="00EB04A2" w:rsidP="006A38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C3CE99" w14:textId="73CFE974" w:rsidR="00EB04A2" w:rsidRPr="004A1A44" w:rsidRDefault="00EB04A2" w:rsidP="006A38A5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4A1A44">
        <w:rPr>
          <w:rFonts w:ascii="Times New Roman" w:hAnsi="Times New Roman" w:cs="Times New Roman"/>
          <w:bCs/>
          <w:sz w:val="25"/>
          <w:szCs w:val="25"/>
        </w:rPr>
        <w:t>I</w:t>
      </w:r>
      <w:r w:rsidR="00502F02" w:rsidRPr="004A1A44">
        <w:rPr>
          <w:rFonts w:ascii="Times New Roman" w:hAnsi="Times New Roman" w:cs="Times New Roman"/>
          <w:bCs/>
          <w:sz w:val="25"/>
          <w:szCs w:val="25"/>
        </w:rPr>
        <w:t>ls ont</w:t>
      </w:r>
      <w:r w:rsidRPr="004A1A44">
        <w:rPr>
          <w:rFonts w:ascii="Times New Roman" w:hAnsi="Times New Roman" w:cs="Times New Roman"/>
          <w:bCs/>
          <w:sz w:val="25"/>
          <w:szCs w:val="25"/>
        </w:rPr>
        <w:t xml:space="preserve"> téléphon</w:t>
      </w:r>
      <w:r w:rsidR="00502F02" w:rsidRPr="004A1A44">
        <w:rPr>
          <w:rFonts w:ascii="Times New Roman" w:hAnsi="Times New Roman" w:cs="Times New Roman"/>
          <w:bCs/>
          <w:sz w:val="25"/>
          <w:szCs w:val="25"/>
        </w:rPr>
        <w:t>é</w:t>
      </w:r>
      <w:r w:rsidR="00B770BF" w:rsidRPr="004A1A44">
        <w:rPr>
          <w:rFonts w:ascii="Times New Roman" w:hAnsi="Times New Roman" w:cs="Times New Roman"/>
          <w:bCs/>
          <w:sz w:val="25"/>
          <w:szCs w:val="25"/>
        </w:rPr>
        <w:t xml:space="preserve"> à</w:t>
      </w:r>
      <w:r w:rsidRPr="004A1A44">
        <w:rPr>
          <w:rFonts w:ascii="Times New Roman" w:hAnsi="Times New Roman" w:cs="Times New Roman"/>
          <w:bCs/>
          <w:sz w:val="25"/>
          <w:szCs w:val="25"/>
        </w:rPr>
        <w:t xml:space="preserve"> leurs camarades du GEV à Sochaux</w:t>
      </w:r>
      <w:r w:rsidR="0021118F" w:rsidRPr="004A1A44">
        <w:rPr>
          <w:rFonts w:ascii="Times New Roman" w:hAnsi="Times New Roman" w:cs="Times New Roman"/>
          <w:bCs/>
          <w:sz w:val="25"/>
          <w:szCs w:val="25"/>
        </w:rPr>
        <w:t xml:space="preserve"> qui</w:t>
      </w:r>
      <w:r w:rsidR="00B770BF" w:rsidRPr="004A1A44">
        <w:rPr>
          <w:rFonts w:ascii="Times New Roman" w:hAnsi="Times New Roman" w:cs="Times New Roman"/>
          <w:bCs/>
          <w:sz w:val="25"/>
          <w:szCs w:val="25"/>
        </w:rPr>
        <w:t>,</w:t>
      </w:r>
      <w:r w:rsidR="0021118F" w:rsidRPr="004A1A44">
        <w:rPr>
          <w:rFonts w:ascii="Times New Roman" w:hAnsi="Times New Roman" w:cs="Times New Roman"/>
          <w:bCs/>
          <w:sz w:val="25"/>
          <w:szCs w:val="25"/>
        </w:rPr>
        <w:t xml:space="preserve"> avec trop de pressions, trop de travail, un manque d’effectifs et une paie qui ne suit pas le coût de la vie ont</w:t>
      </w:r>
      <w:r w:rsidRPr="004A1A44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21118F" w:rsidRPr="004A1A44">
        <w:rPr>
          <w:rFonts w:ascii="Times New Roman" w:hAnsi="Times New Roman" w:cs="Times New Roman"/>
          <w:bCs/>
          <w:sz w:val="25"/>
          <w:szCs w:val="25"/>
        </w:rPr>
        <w:t xml:space="preserve">aussitôt </w:t>
      </w:r>
      <w:r w:rsidRPr="004A1A44">
        <w:rPr>
          <w:rFonts w:ascii="Times New Roman" w:hAnsi="Times New Roman" w:cs="Times New Roman"/>
          <w:bCs/>
          <w:sz w:val="25"/>
          <w:szCs w:val="25"/>
        </w:rPr>
        <w:t>décid</w:t>
      </w:r>
      <w:r w:rsidR="0021118F" w:rsidRPr="004A1A44">
        <w:rPr>
          <w:rFonts w:ascii="Times New Roman" w:hAnsi="Times New Roman" w:cs="Times New Roman"/>
          <w:bCs/>
          <w:sz w:val="25"/>
          <w:szCs w:val="25"/>
        </w:rPr>
        <w:t>é</w:t>
      </w:r>
      <w:r w:rsidRPr="004A1A44">
        <w:rPr>
          <w:rFonts w:ascii="Times New Roman" w:hAnsi="Times New Roman" w:cs="Times New Roman"/>
          <w:bCs/>
          <w:sz w:val="25"/>
          <w:szCs w:val="25"/>
        </w:rPr>
        <w:t xml:space="preserve"> et collectivement de se mettre en grève</w:t>
      </w:r>
      <w:r w:rsidR="0021118F" w:rsidRPr="004A1A44">
        <w:rPr>
          <w:rFonts w:ascii="Times New Roman" w:hAnsi="Times New Roman" w:cs="Times New Roman"/>
          <w:bCs/>
          <w:sz w:val="25"/>
          <w:szCs w:val="25"/>
        </w:rPr>
        <w:t>, eux</w:t>
      </w:r>
      <w:r w:rsidRPr="004A1A44">
        <w:rPr>
          <w:rFonts w:ascii="Times New Roman" w:hAnsi="Times New Roman" w:cs="Times New Roman"/>
          <w:bCs/>
          <w:sz w:val="25"/>
          <w:szCs w:val="25"/>
        </w:rPr>
        <w:t> </w:t>
      </w:r>
      <w:r w:rsidR="0021118F" w:rsidRPr="004A1A44">
        <w:rPr>
          <w:rFonts w:ascii="Times New Roman" w:hAnsi="Times New Roman" w:cs="Times New Roman"/>
          <w:bCs/>
          <w:sz w:val="25"/>
          <w:szCs w:val="25"/>
        </w:rPr>
        <w:t xml:space="preserve">aussi </w:t>
      </w:r>
      <w:r w:rsidRPr="004A1A44">
        <w:rPr>
          <w:rFonts w:ascii="Times New Roman" w:hAnsi="Times New Roman" w:cs="Times New Roman"/>
          <w:bCs/>
          <w:sz w:val="25"/>
          <w:szCs w:val="25"/>
        </w:rPr>
        <w:t xml:space="preserve">! </w:t>
      </w:r>
    </w:p>
    <w:p w14:paraId="7DE6332C" w14:textId="77777777" w:rsidR="00D342DB" w:rsidRPr="008F51FB" w:rsidRDefault="00D342DB" w:rsidP="006A38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A5C34F" w14:textId="77777777" w:rsidR="00D342DB" w:rsidRPr="008F51FB" w:rsidRDefault="00D342DB" w:rsidP="006A38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801F1D" w14:textId="05ABFA16" w:rsidR="00B770BF" w:rsidRPr="004A1A44" w:rsidRDefault="0021118F" w:rsidP="006A38A5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4A1A44">
        <w:rPr>
          <w:rFonts w:ascii="Times New Roman" w:hAnsi="Times New Roman" w:cs="Times New Roman"/>
          <w:bCs/>
          <w:sz w:val="25"/>
          <w:szCs w:val="25"/>
        </w:rPr>
        <w:t>La direction de STPI qui</w:t>
      </w:r>
      <w:r w:rsidR="00B770BF" w:rsidRPr="004A1A44">
        <w:rPr>
          <w:rFonts w:ascii="Times New Roman" w:hAnsi="Times New Roman" w:cs="Times New Roman"/>
          <w:bCs/>
          <w:sz w:val="25"/>
          <w:szCs w:val="25"/>
        </w:rPr>
        <w:t xml:space="preserve"> disait</w:t>
      </w:r>
      <w:r w:rsidRPr="004A1A44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B770BF" w:rsidRPr="004A1A44">
        <w:rPr>
          <w:rFonts w:ascii="Times New Roman" w:hAnsi="Times New Roman" w:cs="Times New Roman"/>
          <w:bCs/>
          <w:sz w:val="25"/>
          <w:szCs w:val="25"/>
        </w:rPr>
        <w:t>im</w:t>
      </w:r>
      <w:r w:rsidRPr="004A1A44">
        <w:rPr>
          <w:rFonts w:ascii="Times New Roman" w:hAnsi="Times New Roman" w:cs="Times New Roman"/>
          <w:bCs/>
          <w:sz w:val="25"/>
          <w:szCs w:val="25"/>
        </w:rPr>
        <w:t xml:space="preserve">possible de parler salaires avant mars 2021 </w:t>
      </w:r>
      <w:r w:rsidR="00215E16" w:rsidRPr="004A1A44">
        <w:rPr>
          <w:rFonts w:ascii="Times New Roman" w:hAnsi="Times New Roman" w:cs="Times New Roman"/>
          <w:bCs/>
          <w:sz w:val="25"/>
          <w:szCs w:val="25"/>
        </w:rPr>
        <w:t>a</w:t>
      </w:r>
      <w:r w:rsidRPr="004A1A44">
        <w:rPr>
          <w:rFonts w:ascii="Times New Roman" w:hAnsi="Times New Roman" w:cs="Times New Roman"/>
          <w:bCs/>
          <w:sz w:val="25"/>
          <w:szCs w:val="25"/>
        </w:rPr>
        <w:t xml:space="preserve"> dû se résoudre à le faire</w:t>
      </w:r>
      <w:r w:rsidR="00B770BF" w:rsidRPr="004A1A44">
        <w:rPr>
          <w:rFonts w:ascii="Times New Roman" w:hAnsi="Times New Roman" w:cs="Times New Roman"/>
          <w:bCs/>
          <w:sz w:val="25"/>
          <w:szCs w:val="25"/>
        </w:rPr>
        <w:t xml:space="preserve"> en convoquant</w:t>
      </w:r>
      <w:r w:rsidRPr="004A1A44">
        <w:rPr>
          <w:rFonts w:ascii="Times New Roman" w:hAnsi="Times New Roman" w:cs="Times New Roman"/>
          <w:bCs/>
          <w:sz w:val="25"/>
          <w:szCs w:val="25"/>
        </w:rPr>
        <w:t xml:space="preserve"> trois </w:t>
      </w:r>
      <w:r w:rsidR="00B770BF" w:rsidRPr="004A1A44">
        <w:rPr>
          <w:rFonts w:ascii="Times New Roman" w:hAnsi="Times New Roman" w:cs="Times New Roman"/>
          <w:bCs/>
          <w:sz w:val="25"/>
          <w:szCs w:val="25"/>
        </w:rPr>
        <w:t>réunions en 5</w:t>
      </w:r>
      <w:r w:rsidRPr="004A1A44">
        <w:rPr>
          <w:rFonts w:ascii="Times New Roman" w:hAnsi="Times New Roman" w:cs="Times New Roman"/>
          <w:bCs/>
          <w:sz w:val="25"/>
          <w:szCs w:val="25"/>
        </w:rPr>
        <w:t xml:space="preserve"> jours</w:t>
      </w:r>
      <w:r w:rsidR="00B770BF" w:rsidRPr="004A1A44">
        <w:rPr>
          <w:rFonts w:ascii="Times New Roman" w:hAnsi="Times New Roman" w:cs="Times New Roman"/>
          <w:bCs/>
          <w:sz w:val="25"/>
          <w:szCs w:val="25"/>
        </w:rPr>
        <w:t xml:space="preserve"> et en avançant</w:t>
      </w:r>
      <w:r w:rsidRPr="004A1A44">
        <w:rPr>
          <w:rFonts w:ascii="Times New Roman" w:hAnsi="Times New Roman" w:cs="Times New Roman"/>
          <w:bCs/>
          <w:sz w:val="25"/>
          <w:szCs w:val="25"/>
        </w:rPr>
        <w:t xml:space="preserve"> les discussions salariales en novembre.</w:t>
      </w:r>
      <w:r w:rsidR="00DF2A46" w:rsidRPr="004A1A44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B770BF" w:rsidRPr="004A1A44">
        <w:rPr>
          <w:rFonts w:ascii="Times New Roman" w:hAnsi="Times New Roman" w:cs="Times New Roman"/>
          <w:bCs/>
          <w:sz w:val="25"/>
          <w:szCs w:val="25"/>
        </w:rPr>
        <w:t xml:space="preserve">Les grévistes des deux usines ont élu deux ouvriers </w:t>
      </w:r>
      <w:r w:rsidR="00DF2A46" w:rsidRPr="004A1A44">
        <w:rPr>
          <w:rFonts w:ascii="Times New Roman" w:hAnsi="Times New Roman" w:cs="Times New Roman"/>
          <w:bCs/>
          <w:sz w:val="25"/>
          <w:szCs w:val="25"/>
        </w:rPr>
        <w:t>qui ont</w:t>
      </w:r>
      <w:r w:rsidR="00B770BF" w:rsidRPr="004A1A44">
        <w:rPr>
          <w:rFonts w:ascii="Times New Roman" w:hAnsi="Times New Roman" w:cs="Times New Roman"/>
          <w:bCs/>
          <w:sz w:val="25"/>
          <w:szCs w:val="25"/>
        </w:rPr>
        <w:t xml:space="preserve"> assist</w:t>
      </w:r>
      <w:r w:rsidR="00DF2A46" w:rsidRPr="004A1A44">
        <w:rPr>
          <w:rFonts w:ascii="Times New Roman" w:hAnsi="Times New Roman" w:cs="Times New Roman"/>
          <w:bCs/>
          <w:sz w:val="25"/>
          <w:szCs w:val="25"/>
        </w:rPr>
        <w:t>é aux</w:t>
      </w:r>
      <w:r w:rsidR="00B770BF" w:rsidRPr="004A1A44">
        <w:rPr>
          <w:rFonts w:ascii="Times New Roman" w:hAnsi="Times New Roman" w:cs="Times New Roman"/>
          <w:bCs/>
          <w:sz w:val="25"/>
          <w:szCs w:val="25"/>
        </w:rPr>
        <w:t xml:space="preserve"> réunions aux côtés des syndicats. </w:t>
      </w:r>
    </w:p>
    <w:p w14:paraId="33EB33BA" w14:textId="1AC3FEFE" w:rsidR="003054F2" w:rsidRPr="008F51FB" w:rsidRDefault="003054F2" w:rsidP="006A38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1C27BA" w14:textId="3F4272B5" w:rsidR="00DF2A46" w:rsidRPr="00D342DB" w:rsidRDefault="00F27495" w:rsidP="00D342D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5"/>
          <w:szCs w:val="25"/>
        </w:rPr>
        <w:sectPr w:rsidR="00DF2A46" w:rsidRPr="00D342DB" w:rsidSect="00DF2A4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4A1A44">
        <w:rPr>
          <w:rFonts w:ascii="Times New Roman" w:hAnsi="Times New Roman" w:cs="Times New Roman"/>
          <w:b/>
          <w:color w:val="FF0000"/>
          <w:sz w:val="25"/>
          <w:szCs w:val="25"/>
        </w:rPr>
        <w:t>C'est la</w:t>
      </w:r>
      <w:r w:rsidR="00215E16" w:rsidRPr="004A1A44">
        <w:rPr>
          <w:rFonts w:ascii="Times New Roman" w:hAnsi="Times New Roman" w:cs="Times New Roman"/>
          <w:b/>
          <w:color w:val="FF0000"/>
          <w:sz w:val="25"/>
          <w:szCs w:val="25"/>
        </w:rPr>
        <w:t xml:space="preserve"> 1</w:t>
      </w:r>
      <w:r w:rsidR="00215E16" w:rsidRPr="004A1A44">
        <w:rPr>
          <w:rFonts w:ascii="Times New Roman" w:hAnsi="Times New Roman" w:cs="Times New Roman"/>
          <w:b/>
          <w:color w:val="FF0000"/>
          <w:sz w:val="25"/>
          <w:szCs w:val="25"/>
          <w:vertAlign w:val="superscript"/>
        </w:rPr>
        <w:t>ère</w:t>
      </w:r>
      <w:r w:rsidRPr="004A1A44">
        <w:rPr>
          <w:rFonts w:ascii="Times New Roman" w:hAnsi="Times New Roman" w:cs="Times New Roman"/>
          <w:b/>
          <w:color w:val="FF0000"/>
          <w:sz w:val="25"/>
          <w:szCs w:val="25"/>
        </w:rPr>
        <w:t xml:space="preserve"> fois q</w:t>
      </w:r>
      <w:r w:rsidR="0021118F" w:rsidRPr="004A1A44">
        <w:rPr>
          <w:rFonts w:ascii="Times New Roman" w:hAnsi="Times New Roman" w:cs="Times New Roman"/>
          <w:b/>
          <w:color w:val="FF0000"/>
          <w:sz w:val="25"/>
          <w:szCs w:val="25"/>
        </w:rPr>
        <w:t xml:space="preserve">ue les ouvriers de STPI </w:t>
      </w:r>
      <w:r w:rsidRPr="004A1A44">
        <w:rPr>
          <w:rFonts w:ascii="Times New Roman" w:hAnsi="Times New Roman" w:cs="Times New Roman"/>
          <w:b/>
          <w:color w:val="FF0000"/>
          <w:sz w:val="25"/>
          <w:szCs w:val="25"/>
        </w:rPr>
        <w:t>de</w:t>
      </w:r>
      <w:r w:rsidR="0021118F" w:rsidRPr="004A1A44">
        <w:rPr>
          <w:rFonts w:ascii="Times New Roman" w:hAnsi="Times New Roman" w:cs="Times New Roman"/>
          <w:b/>
          <w:color w:val="FF0000"/>
          <w:sz w:val="25"/>
          <w:szCs w:val="25"/>
        </w:rPr>
        <w:t xml:space="preserve"> </w:t>
      </w:r>
      <w:r w:rsidRPr="004A1A44">
        <w:rPr>
          <w:rFonts w:ascii="Times New Roman" w:hAnsi="Times New Roman" w:cs="Times New Roman"/>
          <w:b/>
          <w:color w:val="FF0000"/>
          <w:sz w:val="25"/>
          <w:szCs w:val="25"/>
        </w:rPr>
        <w:t xml:space="preserve">Mulhouse et </w:t>
      </w:r>
      <w:r w:rsidR="0021118F" w:rsidRPr="004A1A44">
        <w:rPr>
          <w:rFonts w:ascii="Times New Roman" w:hAnsi="Times New Roman" w:cs="Times New Roman"/>
          <w:b/>
          <w:color w:val="FF0000"/>
          <w:sz w:val="25"/>
          <w:szCs w:val="25"/>
        </w:rPr>
        <w:t>Sochaux f</w:t>
      </w:r>
      <w:r w:rsidRPr="004A1A44">
        <w:rPr>
          <w:rFonts w:ascii="Times New Roman" w:hAnsi="Times New Roman" w:cs="Times New Roman"/>
          <w:b/>
          <w:color w:val="FF0000"/>
          <w:sz w:val="25"/>
          <w:szCs w:val="25"/>
        </w:rPr>
        <w:t>o</w:t>
      </w:r>
      <w:r w:rsidR="0021118F" w:rsidRPr="004A1A44">
        <w:rPr>
          <w:rFonts w:ascii="Times New Roman" w:hAnsi="Times New Roman" w:cs="Times New Roman"/>
          <w:b/>
          <w:color w:val="FF0000"/>
          <w:sz w:val="25"/>
          <w:szCs w:val="25"/>
        </w:rPr>
        <w:t>nt grève ensemble</w:t>
      </w:r>
      <w:r w:rsidR="00FA53FB" w:rsidRPr="004A1A44">
        <w:rPr>
          <w:rFonts w:ascii="Times New Roman" w:hAnsi="Times New Roman" w:cs="Times New Roman"/>
          <w:b/>
          <w:color w:val="FF0000"/>
          <w:sz w:val="25"/>
          <w:szCs w:val="25"/>
        </w:rPr>
        <w:t xml:space="preserve"> et c</w:t>
      </w:r>
      <w:r w:rsidR="00CD496C" w:rsidRPr="004A1A44">
        <w:rPr>
          <w:rFonts w:ascii="Times New Roman" w:hAnsi="Times New Roman" w:cs="Times New Roman"/>
          <w:b/>
          <w:color w:val="FF0000"/>
          <w:sz w:val="25"/>
          <w:szCs w:val="25"/>
        </w:rPr>
        <w:t>ela comptera</w:t>
      </w:r>
      <w:r w:rsidR="00FA53FB" w:rsidRPr="004A1A44">
        <w:rPr>
          <w:rFonts w:ascii="Times New Roman" w:hAnsi="Times New Roman" w:cs="Times New Roman"/>
          <w:b/>
          <w:color w:val="FF0000"/>
          <w:sz w:val="25"/>
          <w:szCs w:val="25"/>
        </w:rPr>
        <w:t xml:space="preserve"> pour les luttes</w:t>
      </w:r>
      <w:r w:rsidR="00CD496C" w:rsidRPr="004A1A44">
        <w:rPr>
          <w:rFonts w:ascii="Times New Roman" w:hAnsi="Times New Roman" w:cs="Times New Roman"/>
          <w:b/>
          <w:color w:val="FF0000"/>
          <w:sz w:val="25"/>
          <w:szCs w:val="25"/>
        </w:rPr>
        <w:t xml:space="preserve"> à venir</w:t>
      </w:r>
      <w:r w:rsidRPr="004A1A44">
        <w:rPr>
          <w:rFonts w:ascii="Times New Roman" w:hAnsi="Times New Roman" w:cs="Times New Roman"/>
          <w:b/>
          <w:color w:val="FF0000"/>
          <w:sz w:val="25"/>
          <w:szCs w:val="25"/>
        </w:rPr>
        <w:t>.</w:t>
      </w:r>
    </w:p>
    <w:p w14:paraId="575604B1" w14:textId="76459981" w:rsidR="00FA53FB" w:rsidRPr="00CD496C" w:rsidRDefault="00DF2A46" w:rsidP="00CD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96C">
        <w:rPr>
          <w:rFonts w:ascii="Times New Roman" w:hAnsi="Times New Roman" w:cs="Times New Roman"/>
          <w:b/>
          <w:sz w:val="28"/>
          <w:szCs w:val="28"/>
        </w:rPr>
        <w:t>I</w:t>
      </w:r>
      <w:r w:rsidRPr="006A38A5">
        <w:rPr>
          <w:rFonts w:ascii="Times New Roman" w:hAnsi="Times New Roman" w:cs="Times New Roman"/>
          <w:b/>
          <w:sz w:val="28"/>
          <w:szCs w:val="28"/>
        </w:rPr>
        <w:t>ls ont dirigé</w:t>
      </w:r>
      <w:r w:rsidRPr="00CD49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53FB" w:rsidRPr="00CD496C">
        <w:rPr>
          <w:rFonts w:ascii="Times New Roman" w:hAnsi="Times New Roman" w:cs="Times New Roman"/>
          <w:b/>
          <w:sz w:val="28"/>
          <w:szCs w:val="28"/>
        </w:rPr>
        <w:t>eux-mêmes,</w:t>
      </w:r>
      <w:r w:rsidR="00FA53FB" w:rsidRPr="006A38A5">
        <w:rPr>
          <w:rFonts w:ascii="Times New Roman" w:hAnsi="Times New Roman" w:cs="Times New Roman"/>
          <w:b/>
          <w:sz w:val="28"/>
          <w:szCs w:val="28"/>
        </w:rPr>
        <w:t xml:space="preserve"> leur grèv</w:t>
      </w:r>
      <w:r w:rsidR="00FA53FB" w:rsidRPr="00CD496C">
        <w:rPr>
          <w:rFonts w:ascii="Times New Roman" w:hAnsi="Times New Roman" w:cs="Times New Roman"/>
          <w:b/>
          <w:sz w:val="28"/>
          <w:szCs w:val="28"/>
        </w:rPr>
        <w:t>e</w:t>
      </w:r>
      <w:r w:rsidRPr="00CD496C">
        <w:rPr>
          <w:rFonts w:ascii="Times New Roman" w:hAnsi="Times New Roman" w:cs="Times New Roman"/>
          <w:b/>
          <w:sz w:val="28"/>
          <w:szCs w:val="28"/>
        </w:rPr>
        <w:t xml:space="preserve"> en</w:t>
      </w:r>
      <w:r w:rsidRPr="006A38A5">
        <w:rPr>
          <w:rFonts w:ascii="Times New Roman" w:hAnsi="Times New Roman" w:cs="Times New Roman"/>
          <w:b/>
          <w:sz w:val="28"/>
          <w:szCs w:val="28"/>
        </w:rPr>
        <w:t xml:space="preserve"> débatt</w:t>
      </w:r>
      <w:r w:rsidRPr="00CD496C">
        <w:rPr>
          <w:rFonts w:ascii="Times New Roman" w:hAnsi="Times New Roman" w:cs="Times New Roman"/>
          <w:b/>
          <w:sz w:val="28"/>
          <w:szCs w:val="28"/>
        </w:rPr>
        <w:t>ant</w:t>
      </w:r>
      <w:r w:rsidRPr="006A38A5">
        <w:rPr>
          <w:rFonts w:ascii="Times New Roman" w:hAnsi="Times New Roman" w:cs="Times New Roman"/>
          <w:b/>
          <w:sz w:val="28"/>
          <w:szCs w:val="28"/>
        </w:rPr>
        <w:t>,</w:t>
      </w:r>
      <w:r w:rsidRPr="00CD496C">
        <w:rPr>
          <w:rFonts w:ascii="Times New Roman" w:hAnsi="Times New Roman" w:cs="Times New Roman"/>
          <w:b/>
          <w:sz w:val="28"/>
          <w:szCs w:val="28"/>
        </w:rPr>
        <w:t xml:space="preserve"> en prenant des décisions</w:t>
      </w:r>
      <w:r w:rsidRPr="006A38A5">
        <w:rPr>
          <w:rFonts w:ascii="Times New Roman" w:hAnsi="Times New Roman" w:cs="Times New Roman"/>
          <w:b/>
          <w:sz w:val="28"/>
          <w:szCs w:val="28"/>
        </w:rPr>
        <w:t xml:space="preserve"> ensemble</w:t>
      </w:r>
      <w:r w:rsidRPr="00CD496C">
        <w:rPr>
          <w:rFonts w:ascii="Times New Roman" w:hAnsi="Times New Roman" w:cs="Times New Roman"/>
          <w:b/>
          <w:sz w:val="28"/>
          <w:szCs w:val="28"/>
        </w:rPr>
        <w:t>, en</w:t>
      </w:r>
      <w:r w:rsidRPr="006A38A5">
        <w:rPr>
          <w:rFonts w:ascii="Times New Roman" w:hAnsi="Times New Roman" w:cs="Times New Roman"/>
          <w:b/>
          <w:sz w:val="28"/>
          <w:szCs w:val="28"/>
        </w:rPr>
        <w:t xml:space="preserve"> demandant des comptes tous les jours à leur délégation</w:t>
      </w:r>
      <w:r w:rsidRPr="00CD496C">
        <w:rPr>
          <w:rFonts w:ascii="Times New Roman" w:hAnsi="Times New Roman" w:cs="Times New Roman"/>
          <w:b/>
          <w:sz w:val="28"/>
          <w:szCs w:val="28"/>
        </w:rPr>
        <w:t>.</w:t>
      </w:r>
    </w:p>
    <w:p w14:paraId="4A844979" w14:textId="77777777" w:rsidR="00FA53FB" w:rsidRPr="008F51FB" w:rsidRDefault="00FA53FB" w:rsidP="00FA53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E719C6" w14:textId="00568198" w:rsidR="00F27495" w:rsidRPr="00E65087" w:rsidRDefault="00F27495" w:rsidP="00F2749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E65087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L</w:t>
      </w:r>
      <w:r w:rsidR="00A437B8" w:rsidRPr="00E65087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es</w:t>
      </w:r>
      <w:r w:rsidRPr="00E65087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r w:rsidR="00A437B8" w:rsidRPr="00E65087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grévistes</w:t>
      </w:r>
      <w:r w:rsidRPr="00E65087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r w:rsidR="00A437B8" w:rsidRPr="00E65087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ont</w:t>
      </w:r>
      <w:r w:rsidRPr="00E65087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r w:rsidR="000312C9" w:rsidRPr="00E65087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eu</w:t>
      </w:r>
      <w:r w:rsidR="00B770BF" w:rsidRPr="00E65087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de</w:t>
      </w:r>
      <w:r w:rsidRPr="00E65087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la sympathie et de la solidarité</w:t>
      </w:r>
    </w:p>
    <w:p w14:paraId="3C8345CB" w14:textId="13196234" w:rsidR="00F27495" w:rsidRPr="008F51FB" w:rsidRDefault="00F27495" w:rsidP="003054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757BD5" w14:textId="77777777" w:rsidR="000312C9" w:rsidRPr="008F51FB" w:rsidRDefault="000312C9" w:rsidP="003054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0312C9" w:rsidRPr="008F51FB" w:rsidSect="00DF2A4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C709E23" w14:textId="77777777" w:rsidR="00ED34F5" w:rsidRDefault="00F27495" w:rsidP="003054F2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D342DB">
        <w:rPr>
          <w:rFonts w:ascii="Times New Roman" w:hAnsi="Times New Roman" w:cs="Times New Roman"/>
          <w:bCs/>
          <w:sz w:val="25"/>
          <w:szCs w:val="25"/>
        </w:rPr>
        <w:t xml:space="preserve">A Sochaux, par exemple, la direction de VIGS s’est heurtée au refus unanime des ouvriers d’aller remplacer les grévistes de STPI. </w:t>
      </w:r>
      <w:r w:rsidR="00D342DB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D342DB">
        <w:rPr>
          <w:rFonts w:ascii="Times New Roman" w:hAnsi="Times New Roman" w:cs="Times New Roman"/>
          <w:bCs/>
          <w:sz w:val="25"/>
          <w:szCs w:val="25"/>
        </w:rPr>
        <w:t xml:space="preserve">Et dans les ateliers des deux usines, les ouvriers leur </w:t>
      </w:r>
      <w:r w:rsidR="00B770BF" w:rsidRPr="00D342DB">
        <w:rPr>
          <w:rFonts w:ascii="Times New Roman" w:hAnsi="Times New Roman" w:cs="Times New Roman"/>
          <w:bCs/>
          <w:sz w:val="25"/>
          <w:szCs w:val="25"/>
        </w:rPr>
        <w:t>donnaient</w:t>
      </w:r>
      <w:r w:rsidRPr="00D342DB">
        <w:rPr>
          <w:rFonts w:ascii="Times New Roman" w:hAnsi="Times New Roman" w:cs="Times New Roman"/>
          <w:bCs/>
          <w:sz w:val="25"/>
          <w:szCs w:val="25"/>
        </w:rPr>
        <w:t xml:space="preserve"> raison.</w:t>
      </w:r>
    </w:p>
    <w:p w14:paraId="263C9901" w14:textId="63CEB7DE" w:rsidR="00D342DB" w:rsidRPr="00ED34F5" w:rsidRDefault="004A1A44" w:rsidP="003054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4F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4D6D057" w14:textId="7E6F910E" w:rsidR="00D342DB" w:rsidRDefault="004A1A44" w:rsidP="004A1A44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  <w:sectPr w:rsidR="00D342DB" w:rsidSect="00D342D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D342DB">
        <w:rPr>
          <w:rFonts w:ascii="Times New Roman" w:hAnsi="Times New Roman" w:cs="Times New Roman"/>
          <w:bCs/>
          <w:sz w:val="25"/>
          <w:szCs w:val="25"/>
        </w:rPr>
        <w:t>Après 5 jours de grève, mardi après-midi, c’est la tête haute qu’ils ont décidé, ensemble, de reprendre le travail</w:t>
      </w:r>
      <w:r w:rsidR="00D342DB">
        <w:rPr>
          <w:rFonts w:ascii="Times New Roman" w:hAnsi="Times New Roman" w:cs="Times New Roman"/>
          <w:bCs/>
          <w:sz w:val="25"/>
          <w:szCs w:val="25"/>
        </w:rPr>
        <w:t>.</w:t>
      </w:r>
      <w:r w:rsidR="00D342DB" w:rsidRPr="00D342DB">
        <w:rPr>
          <w:rFonts w:ascii="Times New Roman" w:hAnsi="Times New Roman" w:cs="Times New Roman"/>
          <w:bCs/>
          <w:sz w:val="25"/>
          <w:szCs w:val="25"/>
        </w:rPr>
        <w:t xml:space="preserve"> Bien sûr, pour arracher 300 euros et un 13</w:t>
      </w:r>
      <w:r w:rsidR="00D342DB" w:rsidRPr="00D342DB">
        <w:rPr>
          <w:rFonts w:ascii="Times New Roman" w:hAnsi="Times New Roman" w:cs="Times New Roman"/>
          <w:bCs/>
          <w:sz w:val="25"/>
          <w:szCs w:val="25"/>
          <w:vertAlign w:val="superscript"/>
        </w:rPr>
        <w:t>ème</w:t>
      </w:r>
      <w:r w:rsidR="00D342DB" w:rsidRPr="00D342DB">
        <w:rPr>
          <w:rFonts w:ascii="Times New Roman" w:hAnsi="Times New Roman" w:cs="Times New Roman"/>
          <w:bCs/>
          <w:sz w:val="25"/>
          <w:szCs w:val="25"/>
        </w:rPr>
        <w:t xml:space="preserve"> mois, il aurait fallu un tout autre rapport de force, c’est à dire que la grève s’étende chez d’autres sous-traitants et PSA.</w:t>
      </w:r>
    </w:p>
    <w:p w14:paraId="2EB795E5" w14:textId="77777777" w:rsidR="00E65087" w:rsidRPr="008F51FB" w:rsidRDefault="00E65087" w:rsidP="00E6508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F304AA3" w14:textId="2AAC4AA0" w:rsidR="00E65087" w:rsidRPr="006C5DE1" w:rsidRDefault="00E65087" w:rsidP="00E650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DE1">
        <w:rPr>
          <w:rFonts w:ascii="Times New Roman" w:hAnsi="Times New Roman" w:cs="Times New Roman"/>
          <w:b/>
          <w:sz w:val="28"/>
          <w:szCs w:val="28"/>
        </w:rPr>
        <w:t>Mais au cours de leur grève, ils se sont renforcés et ce n’était pas chose facile puisqu’ils avaient face à eux 3 patrons : STPI, Veolia et PSA.</w:t>
      </w:r>
    </w:p>
    <w:p w14:paraId="17FED35A" w14:textId="141A1635" w:rsidR="000312C9" w:rsidRPr="004A1A44" w:rsidRDefault="000312C9" w:rsidP="006A38A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0312C9" w:rsidRPr="004A1A44" w:rsidSect="00D342D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740224A" w14:textId="77777777" w:rsidR="006A38A5" w:rsidRPr="008F51FB" w:rsidRDefault="006A38A5" w:rsidP="006A38A5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0F541368" w14:textId="521A0020" w:rsidR="00DF2A46" w:rsidRPr="006C5DE1" w:rsidRDefault="00DF2A46" w:rsidP="00FA53F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C5DE1">
        <w:rPr>
          <w:rFonts w:ascii="Times New Roman" w:hAnsi="Times New Roman" w:cs="Times New Roman"/>
          <w:b/>
          <w:color w:val="FF0000"/>
          <w:sz w:val="32"/>
          <w:szCs w:val="32"/>
        </w:rPr>
        <w:t>Leur grève confirme</w:t>
      </w:r>
      <w:r w:rsidR="006A38A5" w:rsidRPr="006C5DE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que même</w:t>
      </w:r>
      <w:r w:rsidR="00BF6E95" w:rsidRPr="006C5DE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à p</w:t>
      </w:r>
      <w:r w:rsidR="000312C9">
        <w:rPr>
          <w:rFonts w:ascii="Times New Roman" w:hAnsi="Times New Roman" w:cs="Times New Roman"/>
          <w:b/>
          <w:color w:val="FF0000"/>
          <w:sz w:val="32"/>
          <w:szCs w:val="32"/>
        </w:rPr>
        <w:t>as nombreux,</w:t>
      </w:r>
      <w:r w:rsidR="006A38A5" w:rsidRPr="006C5DE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lutter</w:t>
      </w:r>
      <w:r w:rsidRPr="006C5DE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0312C9">
        <w:rPr>
          <w:rFonts w:ascii="Times New Roman" w:hAnsi="Times New Roman" w:cs="Times New Roman"/>
          <w:b/>
          <w:color w:val="FF0000"/>
          <w:sz w:val="32"/>
          <w:szCs w:val="32"/>
        </w:rPr>
        <w:t>c’</w:t>
      </w:r>
      <w:r w:rsidRPr="006C5DE1">
        <w:rPr>
          <w:rFonts w:ascii="Times New Roman" w:hAnsi="Times New Roman" w:cs="Times New Roman"/>
          <w:b/>
          <w:color w:val="FF0000"/>
          <w:sz w:val="32"/>
          <w:szCs w:val="32"/>
        </w:rPr>
        <w:t>est possible</w:t>
      </w:r>
      <w:r w:rsidR="00FA53FB" w:rsidRPr="006C5DE1">
        <w:rPr>
          <w:rFonts w:ascii="Times New Roman" w:hAnsi="Times New Roman" w:cs="Times New Roman"/>
          <w:b/>
          <w:color w:val="FF0000"/>
          <w:sz w:val="32"/>
          <w:szCs w:val="32"/>
        </w:rPr>
        <w:t> !</w:t>
      </w:r>
    </w:p>
    <w:p w14:paraId="6F2BE66C" w14:textId="77777777" w:rsidR="00DF2A46" w:rsidRPr="008F51FB" w:rsidRDefault="00DF2A46" w:rsidP="006A38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DBD051" w14:textId="46D9D8BD" w:rsidR="006A38A5" w:rsidRPr="00E65087" w:rsidRDefault="006A38A5" w:rsidP="006A38A5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E65087">
        <w:rPr>
          <w:rFonts w:ascii="Times New Roman" w:hAnsi="Times New Roman" w:cs="Times New Roman"/>
          <w:bCs/>
          <w:sz w:val="25"/>
          <w:szCs w:val="25"/>
        </w:rPr>
        <w:t>Et la direction de PSA sait</w:t>
      </w:r>
      <w:r w:rsidR="00DF2A46" w:rsidRPr="00E65087">
        <w:rPr>
          <w:rFonts w:ascii="Times New Roman" w:hAnsi="Times New Roman" w:cs="Times New Roman"/>
          <w:bCs/>
          <w:sz w:val="25"/>
          <w:szCs w:val="25"/>
        </w:rPr>
        <w:t xml:space="preserve"> que contre le risque de propagation du virus de la grève il n’y a pas de mesures barrières</w:t>
      </w:r>
      <w:r w:rsidR="006C5DE1" w:rsidRPr="00E65087">
        <w:rPr>
          <w:rFonts w:ascii="Times New Roman" w:hAnsi="Times New Roman" w:cs="Times New Roman"/>
          <w:bCs/>
          <w:sz w:val="25"/>
          <w:szCs w:val="25"/>
        </w:rPr>
        <w:t> !</w:t>
      </w:r>
      <w:r w:rsidR="00CD496C" w:rsidRPr="00E65087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6C5DE1" w:rsidRPr="00E65087">
        <w:rPr>
          <w:rFonts w:ascii="Times New Roman" w:hAnsi="Times New Roman" w:cs="Times New Roman"/>
          <w:bCs/>
          <w:sz w:val="25"/>
          <w:szCs w:val="25"/>
        </w:rPr>
        <w:t>C</w:t>
      </w:r>
      <w:r w:rsidR="00CD496C" w:rsidRPr="00E65087">
        <w:rPr>
          <w:rFonts w:ascii="Times New Roman" w:hAnsi="Times New Roman" w:cs="Times New Roman"/>
          <w:bCs/>
          <w:sz w:val="25"/>
          <w:szCs w:val="25"/>
        </w:rPr>
        <w:t>’est</w:t>
      </w:r>
      <w:r w:rsidR="006C5DE1" w:rsidRPr="00E65087">
        <w:rPr>
          <w:rFonts w:ascii="Times New Roman" w:hAnsi="Times New Roman" w:cs="Times New Roman"/>
          <w:bCs/>
          <w:sz w:val="25"/>
          <w:szCs w:val="25"/>
        </w:rPr>
        <w:t xml:space="preserve"> pour</w:t>
      </w:r>
      <w:r w:rsidR="00CD496C" w:rsidRPr="00E65087">
        <w:rPr>
          <w:rFonts w:ascii="Times New Roman" w:hAnsi="Times New Roman" w:cs="Times New Roman"/>
          <w:bCs/>
          <w:sz w:val="25"/>
          <w:szCs w:val="25"/>
        </w:rPr>
        <w:t xml:space="preserve"> cela qu’</w:t>
      </w:r>
      <w:r w:rsidRPr="00E65087">
        <w:rPr>
          <w:rFonts w:ascii="Times New Roman" w:hAnsi="Times New Roman" w:cs="Times New Roman"/>
          <w:bCs/>
          <w:sz w:val="25"/>
          <w:szCs w:val="25"/>
        </w:rPr>
        <w:t xml:space="preserve">elle a bloqué l'accès du Montage à Sochaux aux </w:t>
      </w:r>
      <w:r w:rsidR="00CD496C" w:rsidRPr="00E65087">
        <w:rPr>
          <w:rFonts w:ascii="Times New Roman" w:hAnsi="Times New Roman" w:cs="Times New Roman"/>
          <w:bCs/>
          <w:sz w:val="25"/>
          <w:szCs w:val="25"/>
        </w:rPr>
        <w:t>grévistes</w:t>
      </w:r>
      <w:r w:rsidRPr="00E65087">
        <w:rPr>
          <w:rFonts w:ascii="Times New Roman" w:hAnsi="Times New Roman" w:cs="Times New Roman"/>
          <w:bCs/>
          <w:sz w:val="25"/>
          <w:szCs w:val="25"/>
        </w:rPr>
        <w:t xml:space="preserve"> de STPI</w:t>
      </w:r>
      <w:r w:rsidR="00A437B8" w:rsidRPr="00E65087">
        <w:rPr>
          <w:rFonts w:ascii="Times New Roman" w:hAnsi="Times New Roman" w:cs="Times New Roman"/>
          <w:bCs/>
          <w:sz w:val="25"/>
          <w:szCs w:val="25"/>
        </w:rPr>
        <w:t> !</w:t>
      </w:r>
      <w:r w:rsidRPr="00E65087">
        <w:rPr>
          <w:rFonts w:ascii="Times New Roman" w:hAnsi="Times New Roman" w:cs="Times New Roman"/>
          <w:bCs/>
          <w:sz w:val="25"/>
          <w:szCs w:val="25"/>
        </w:rPr>
        <w:t> </w:t>
      </w:r>
    </w:p>
    <w:p w14:paraId="5CD37716" w14:textId="77777777" w:rsidR="006A38A5" w:rsidRPr="008F51FB" w:rsidRDefault="006A38A5" w:rsidP="006A38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853670" w14:textId="67D2AAD7" w:rsidR="005E03E0" w:rsidRPr="00ED34F5" w:rsidRDefault="006A38A5" w:rsidP="008F51F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D34F5">
        <w:rPr>
          <w:rFonts w:ascii="Times New Roman" w:hAnsi="Times New Roman" w:cs="Times New Roman"/>
          <w:b/>
          <w:color w:val="FF0000"/>
          <w:sz w:val="28"/>
          <w:szCs w:val="28"/>
        </w:rPr>
        <w:t>L</w:t>
      </w:r>
      <w:r w:rsidR="00DF2A46" w:rsidRPr="00ED34F5">
        <w:rPr>
          <w:rFonts w:ascii="Times New Roman" w:hAnsi="Times New Roman" w:cs="Times New Roman"/>
          <w:b/>
          <w:color w:val="FF0000"/>
          <w:sz w:val="28"/>
          <w:szCs w:val="28"/>
        </w:rPr>
        <w:t>es</w:t>
      </w:r>
      <w:r w:rsidR="005E03E0" w:rsidRPr="00ED34F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grévistes</w:t>
      </w:r>
      <w:r w:rsidRPr="00ED34F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de STPI ont</w:t>
      </w:r>
      <w:r w:rsidR="006C5DE1" w:rsidRPr="00ED34F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décidé ensemble du début et de la fin de</w:t>
      </w:r>
      <w:r w:rsidR="00CD496C" w:rsidRPr="00ED34F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D34F5">
        <w:rPr>
          <w:rFonts w:ascii="Times New Roman" w:hAnsi="Times New Roman" w:cs="Times New Roman"/>
          <w:b/>
          <w:color w:val="FF0000"/>
          <w:sz w:val="28"/>
          <w:szCs w:val="28"/>
        </w:rPr>
        <w:t>l</w:t>
      </w:r>
      <w:r w:rsidR="006C5DE1" w:rsidRPr="00ED34F5">
        <w:rPr>
          <w:rFonts w:ascii="Times New Roman" w:hAnsi="Times New Roman" w:cs="Times New Roman"/>
          <w:b/>
          <w:color w:val="FF0000"/>
          <w:sz w:val="28"/>
          <w:szCs w:val="28"/>
        </w:rPr>
        <w:t>eur</w:t>
      </w:r>
      <w:r w:rsidRPr="00ED34F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grève</w:t>
      </w:r>
    </w:p>
    <w:p w14:paraId="12E3C20B" w14:textId="5CFEC31B" w:rsidR="005E03E0" w:rsidRPr="00ED34F5" w:rsidRDefault="006C5DE1" w:rsidP="00B6237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D34F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Ils ont </w:t>
      </w:r>
      <w:r w:rsidR="00CD496C" w:rsidRPr="00ED34F5">
        <w:rPr>
          <w:rFonts w:ascii="Times New Roman" w:hAnsi="Times New Roman" w:cs="Times New Roman"/>
          <w:b/>
          <w:color w:val="FF0000"/>
          <w:sz w:val="28"/>
          <w:szCs w:val="28"/>
        </w:rPr>
        <w:t>3 jours de grève</w:t>
      </w:r>
      <w:r w:rsidR="00B6237C" w:rsidRPr="00ED34F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payés</w:t>
      </w:r>
      <w:r w:rsidR="00ED34F5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 w:rsidR="00CD496C" w:rsidRPr="00ED34F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6237C" w:rsidRPr="00ED34F5">
        <w:rPr>
          <w:rFonts w:ascii="Times New Roman" w:hAnsi="Times New Roman" w:cs="Times New Roman"/>
          <w:b/>
          <w:color w:val="FF0000"/>
          <w:sz w:val="28"/>
          <w:szCs w:val="28"/>
        </w:rPr>
        <w:t>e</w:t>
      </w:r>
      <w:r w:rsidR="005E03E0" w:rsidRPr="00ED34F5">
        <w:rPr>
          <w:rFonts w:ascii="Times New Roman" w:hAnsi="Times New Roman" w:cs="Times New Roman"/>
          <w:b/>
          <w:color w:val="FF0000"/>
          <w:sz w:val="28"/>
          <w:szCs w:val="28"/>
        </w:rPr>
        <w:t>t</w:t>
      </w:r>
      <w:r w:rsidR="00ED34F5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 w:rsidR="005E03E0" w:rsidRPr="00ED34F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ils ont obtenu :</w:t>
      </w:r>
    </w:p>
    <w:p w14:paraId="499661D0" w14:textId="77777777" w:rsidR="005E03E0" w:rsidRPr="008F51FB" w:rsidRDefault="005E03E0" w:rsidP="005E03E0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2E2B3F3B" w14:textId="7FFD6B54" w:rsidR="005E03E0" w:rsidRPr="008F51FB" w:rsidRDefault="005E03E0" w:rsidP="00FA53F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8F51FB">
        <w:rPr>
          <w:rFonts w:ascii="Times New Roman" w:hAnsi="Times New Roman" w:cs="Times New Roman"/>
          <w:bCs/>
          <w:sz w:val="25"/>
          <w:szCs w:val="25"/>
        </w:rPr>
        <w:t>Une prime</w:t>
      </w:r>
      <w:r w:rsidR="00C764C3">
        <w:rPr>
          <w:rFonts w:ascii="Times New Roman" w:hAnsi="Times New Roman" w:cs="Times New Roman"/>
          <w:bCs/>
          <w:sz w:val="25"/>
          <w:szCs w:val="25"/>
        </w:rPr>
        <w:t xml:space="preserve"> plafonnée à</w:t>
      </w:r>
      <w:r w:rsidR="00B6237C" w:rsidRPr="008F51FB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C764C3">
        <w:rPr>
          <w:rFonts w:ascii="Times New Roman" w:hAnsi="Times New Roman" w:cs="Times New Roman"/>
          <w:bCs/>
          <w:sz w:val="25"/>
          <w:szCs w:val="25"/>
        </w:rPr>
        <w:t>10</w:t>
      </w:r>
      <w:r w:rsidR="00B6237C" w:rsidRPr="008F51FB">
        <w:rPr>
          <w:rFonts w:ascii="Times New Roman" w:hAnsi="Times New Roman" w:cs="Times New Roman"/>
          <w:bCs/>
          <w:sz w:val="25"/>
          <w:szCs w:val="25"/>
        </w:rPr>
        <w:t>00</w:t>
      </w:r>
      <w:r w:rsidR="006C5DE1" w:rsidRPr="008F51FB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B1772D" w:rsidRPr="008F51FB">
        <w:rPr>
          <w:rFonts w:ascii="Times New Roman" w:hAnsi="Times New Roman" w:cs="Times New Roman"/>
          <w:bCs/>
          <w:sz w:val="25"/>
          <w:szCs w:val="25"/>
        </w:rPr>
        <w:t>€</w:t>
      </w:r>
      <w:r w:rsidR="00C764C3">
        <w:rPr>
          <w:rFonts w:ascii="Times New Roman" w:hAnsi="Times New Roman" w:cs="Times New Roman"/>
          <w:bCs/>
          <w:sz w:val="25"/>
          <w:szCs w:val="25"/>
        </w:rPr>
        <w:t xml:space="preserve"> avec un 1</w:t>
      </w:r>
      <w:r w:rsidR="00C764C3" w:rsidRPr="00C764C3">
        <w:rPr>
          <w:rFonts w:ascii="Times New Roman" w:hAnsi="Times New Roman" w:cs="Times New Roman"/>
          <w:bCs/>
          <w:sz w:val="25"/>
          <w:szCs w:val="25"/>
          <w:vertAlign w:val="superscript"/>
        </w:rPr>
        <w:t>er</w:t>
      </w:r>
      <w:r w:rsidR="00C764C3">
        <w:rPr>
          <w:rFonts w:ascii="Times New Roman" w:hAnsi="Times New Roman" w:cs="Times New Roman"/>
          <w:bCs/>
          <w:sz w:val="25"/>
          <w:szCs w:val="25"/>
        </w:rPr>
        <w:t xml:space="preserve"> versement de</w:t>
      </w:r>
      <w:r w:rsidR="00B6237C" w:rsidRPr="008F51FB">
        <w:rPr>
          <w:rFonts w:ascii="Times New Roman" w:hAnsi="Times New Roman" w:cs="Times New Roman"/>
          <w:bCs/>
          <w:sz w:val="25"/>
          <w:szCs w:val="25"/>
        </w:rPr>
        <w:t xml:space="preserve"> 300</w:t>
      </w:r>
      <w:r w:rsidR="006C5DE1" w:rsidRPr="008F51FB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B1772D" w:rsidRPr="008F51FB">
        <w:rPr>
          <w:rFonts w:ascii="Times New Roman" w:hAnsi="Times New Roman" w:cs="Times New Roman"/>
          <w:bCs/>
          <w:sz w:val="25"/>
          <w:szCs w:val="25"/>
        </w:rPr>
        <w:t>€</w:t>
      </w:r>
      <w:r w:rsidR="00C764C3">
        <w:rPr>
          <w:rFonts w:ascii="Times New Roman" w:hAnsi="Times New Roman" w:cs="Times New Roman"/>
          <w:bCs/>
          <w:sz w:val="25"/>
          <w:szCs w:val="25"/>
        </w:rPr>
        <w:t xml:space="preserve"> en novembre 2020</w:t>
      </w:r>
      <w:r w:rsidR="00B1772D" w:rsidRPr="008F51FB">
        <w:rPr>
          <w:rFonts w:ascii="Times New Roman" w:hAnsi="Times New Roman" w:cs="Times New Roman"/>
          <w:bCs/>
          <w:sz w:val="25"/>
          <w:szCs w:val="25"/>
        </w:rPr>
        <w:t>.</w:t>
      </w:r>
    </w:p>
    <w:p w14:paraId="1F8B3BA1" w14:textId="53B308C8" w:rsidR="006A38A5" w:rsidRPr="008F51FB" w:rsidRDefault="005E03E0" w:rsidP="00FA53F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8F51FB">
        <w:rPr>
          <w:rFonts w:ascii="Times New Roman" w:hAnsi="Times New Roman" w:cs="Times New Roman"/>
          <w:bCs/>
          <w:sz w:val="25"/>
          <w:szCs w:val="25"/>
        </w:rPr>
        <w:t>La mise en place d’une permanence pour les problèmes de paie</w:t>
      </w:r>
    </w:p>
    <w:p w14:paraId="1664CAFB" w14:textId="580ABAF9" w:rsidR="00E34239" w:rsidRPr="008F51FB" w:rsidRDefault="00E34239" w:rsidP="00FA53F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8F51FB">
        <w:rPr>
          <w:rFonts w:ascii="Times New Roman" w:hAnsi="Times New Roman" w:cs="Times New Roman"/>
          <w:bCs/>
          <w:sz w:val="25"/>
          <w:szCs w:val="25"/>
        </w:rPr>
        <w:t>Des discussions salariales immédiates</w:t>
      </w:r>
    </w:p>
    <w:p w14:paraId="5E9E136D" w14:textId="58BE2DA5" w:rsidR="005E03E0" w:rsidRPr="008F51FB" w:rsidRDefault="005E03E0" w:rsidP="00FA53F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8F51FB">
        <w:rPr>
          <w:rFonts w:ascii="Times New Roman" w:hAnsi="Times New Roman" w:cs="Times New Roman"/>
          <w:bCs/>
          <w:sz w:val="25"/>
          <w:szCs w:val="25"/>
        </w:rPr>
        <w:t>L’engament écrit de la direction de STPI de ne prendre</w:t>
      </w:r>
      <w:r w:rsidR="00DF2A46" w:rsidRPr="008F51FB">
        <w:rPr>
          <w:rFonts w:ascii="Times New Roman" w:hAnsi="Times New Roman" w:cs="Times New Roman"/>
          <w:bCs/>
          <w:sz w:val="25"/>
          <w:szCs w:val="25"/>
        </w:rPr>
        <w:t xml:space="preserve"> aucune</w:t>
      </w:r>
      <w:r w:rsidRPr="008F51FB">
        <w:rPr>
          <w:rFonts w:ascii="Times New Roman" w:hAnsi="Times New Roman" w:cs="Times New Roman"/>
          <w:bCs/>
          <w:sz w:val="25"/>
          <w:szCs w:val="25"/>
        </w:rPr>
        <w:t xml:space="preserve"> mesure de rétorsion</w:t>
      </w:r>
      <w:r w:rsidR="00DF2A46" w:rsidRPr="008F51FB">
        <w:rPr>
          <w:rFonts w:ascii="Times New Roman" w:hAnsi="Times New Roman" w:cs="Times New Roman"/>
          <w:bCs/>
          <w:sz w:val="25"/>
          <w:szCs w:val="25"/>
        </w:rPr>
        <w:t>, aucune</w:t>
      </w:r>
      <w:r w:rsidRPr="008F51FB">
        <w:rPr>
          <w:rFonts w:ascii="Times New Roman" w:hAnsi="Times New Roman" w:cs="Times New Roman"/>
          <w:bCs/>
          <w:sz w:val="25"/>
          <w:szCs w:val="25"/>
        </w:rPr>
        <w:t xml:space="preserve"> sanction </w:t>
      </w:r>
      <w:r w:rsidR="00DF2A46" w:rsidRPr="008F51FB">
        <w:rPr>
          <w:rFonts w:ascii="Times New Roman" w:hAnsi="Times New Roman" w:cs="Times New Roman"/>
          <w:bCs/>
          <w:sz w:val="25"/>
          <w:szCs w:val="25"/>
        </w:rPr>
        <w:t>à l’encontre de ceux qui ont</w:t>
      </w:r>
      <w:r w:rsidRPr="008F51FB">
        <w:rPr>
          <w:rFonts w:ascii="Times New Roman" w:hAnsi="Times New Roman" w:cs="Times New Roman"/>
          <w:bCs/>
          <w:sz w:val="25"/>
          <w:szCs w:val="25"/>
        </w:rPr>
        <w:t xml:space="preserve"> exercé leur droit de faire grève</w:t>
      </w:r>
      <w:r w:rsidR="00DF2A46" w:rsidRPr="008F51FB">
        <w:rPr>
          <w:rFonts w:ascii="Times New Roman" w:hAnsi="Times New Roman" w:cs="Times New Roman"/>
          <w:bCs/>
          <w:sz w:val="25"/>
          <w:szCs w:val="25"/>
        </w:rPr>
        <w:t>.</w:t>
      </w:r>
    </w:p>
    <w:p w14:paraId="30EA92EB" w14:textId="77777777" w:rsidR="00FA53FB" w:rsidRPr="008F51FB" w:rsidRDefault="00FA53FB" w:rsidP="006A38A5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0767F9FF" w14:textId="1152887F" w:rsidR="006A38A5" w:rsidRPr="00ED34F5" w:rsidRDefault="006A38A5" w:rsidP="008D6F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D34F5">
        <w:rPr>
          <w:rFonts w:ascii="Times New Roman" w:hAnsi="Times New Roman" w:cs="Times New Roman"/>
          <w:b/>
          <w:color w:val="FF0000"/>
          <w:sz w:val="32"/>
          <w:szCs w:val="32"/>
        </w:rPr>
        <w:t>Leur grève</w:t>
      </w:r>
      <w:r w:rsidR="008D6FF9" w:rsidRPr="00ED34F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fait chaud au cœur</w:t>
      </w:r>
      <w:r w:rsidRPr="00ED34F5">
        <w:rPr>
          <w:rFonts w:ascii="Times New Roman" w:hAnsi="Times New Roman" w:cs="Times New Roman"/>
          <w:b/>
          <w:color w:val="FF0000"/>
          <w:sz w:val="32"/>
          <w:szCs w:val="32"/>
        </w:rPr>
        <w:t>,</w:t>
      </w:r>
      <w:r w:rsidR="008D6FF9" w:rsidRPr="00ED34F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c’est</w:t>
      </w:r>
      <w:r w:rsidRPr="00ED34F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E65087" w:rsidRPr="00ED34F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un encouragement et </w:t>
      </w:r>
      <w:r w:rsidRPr="00ED34F5">
        <w:rPr>
          <w:rFonts w:ascii="Times New Roman" w:hAnsi="Times New Roman" w:cs="Times New Roman"/>
          <w:b/>
          <w:color w:val="FF0000"/>
          <w:sz w:val="32"/>
          <w:szCs w:val="32"/>
        </w:rPr>
        <w:t>la démonstration que</w:t>
      </w:r>
      <w:r w:rsidR="008F51FB" w:rsidRPr="00ED34F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même</w:t>
      </w:r>
      <w:r w:rsidRPr="00ED34F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dans cette période de crise</w:t>
      </w:r>
      <w:r w:rsidR="00FA53FB" w:rsidRPr="00ED34F5">
        <w:rPr>
          <w:rFonts w:ascii="Times New Roman" w:hAnsi="Times New Roman" w:cs="Times New Roman"/>
          <w:b/>
          <w:color w:val="FF0000"/>
          <w:sz w:val="32"/>
          <w:szCs w:val="32"/>
        </w:rPr>
        <w:t>,</w:t>
      </w:r>
      <w:r w:rsidRPr="00ED34F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les ouvriers peuvent relever la tête</w:t>
      </w:r>
      <w:r w:rsidR="008D6FF9" w:rsidRPr="00ED34F5">
        <w:rPr>
          <w:rFonts w:ascii="Times New Roman" w:hAnsi="Times New Roman" w:cs="Times New Roman"/>
          <w:b/>
          <w:color w:val="FF0000"/>
          <w:sz w:val="32"/>
          <w:szCs w:val="32"/>
        </w:rPr>
        <w:t> </w:t>
      </w:r>
      <w:r w:rsidR="00FD3921" w:rsidRPr="00ED34F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! </w:t>
      </w:r>
    </w:p>
    <w:sectPr w:rsidR="006A38A5" w:rsidRPr="00ED34F5" w:rsidSect="00DF2A4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487351"/>
    <w:multiLevelType w:val="hybridMultilevel"/>
    <w:tmpl w:val="2C309224"/>
    <w:lvl w:ilvl="0" w:tplc="039A650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  <w:bCs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A8"/>
    <w:rsid w:val="000312C9"/>
    <w:rsid w:val="000A1340"/>
    <w:rsid w:val="00136B95"/>
    <w:rsid w:val="001638CC"/>
    <w:rsid w:val="0020238E"/>
    <w:rsid w:val="0021118F"/>
    <w:rsid w:val="00215E16"/>
    <w:rsid w:val="00227071"/>
    <w:rsid w:val="002609BE"/>
    <w:rsid w:val="003054F2"/>
    <w:rsid w:val="003F6172"/>
    <w:rsid w:val="004A1A44"/>
    <w:rsid w:val="004A6D9C"/>
    <w:rsid w:val="00502F02"/>
    <w:rsid w:val="0059321B"/>
    <w:rsid w:val="005C57F8"/>
    <w:rsid w:val="005E03E0"/>
    <w:rsid w:val="006A38A5"/>
    <w:rsid w:val="006C5DE1"/>
    <w:rsid w:val="008D6FF9"/>
    <w:rsid w:val="008F51FB"/>
    <w:rsid w:val="00A437B8"/>
    <w:rsid w:val="00B07598"/>
    <w:rsid w:val="00B1772D"/>
    <w:rsid w:val="00B2732B"/>
    <w:rsid w:val="00B6237C"/>
    <w:rsid w:val="00B770BF"/>
    <w:rsid w:val="00BC27A8"/>
    <w:rsid w:val="00BF6E95"/>
    <w:rsid w:val="00C764C3"/>
    <w:rsid w:val="00C87D73"/>
    <w:rsid w:val="00CD496C"/>
    <w:rsid w:val="00D342DB"/>
    <w:rsid w:val="00DF2A46"/>
    <w:rsid w:val="00E33FDF"/>
    <w:rsid w:val="00E34239"/>
    <w:rsid w:val="00E65087"/>
    <w:rsid w:val="00E67C37"/>
    <w:rsid w:val="00EB04A2"/>
    <w:rsid w:val="00EC4DDD"/>
    <w:rsid w:val="00ED34F5"/>
    <w:rsid w:val="00F27495"/>
    <w:rsid w:val="00F643B0"/>
    <w:rsid w:val="00F73837"/>
    <w:rsid w:val="00FA53FB"/>
    <w:rsid w:val="00FD3921"/>
    <w:rsid w:val="00FD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CC37"/>
  <w15:chartTrackingRefBased/>
  <w15:docId w15:val="{B2C0F410-8A71-4A75-B842-716C9E9F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C2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A5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2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67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6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5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8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19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4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9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2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1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06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9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856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89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2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60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6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2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8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PLAIN</dc:creator>
  <cp:keywords/>
  <dc:description/>
  <cp:lastModifiedBy>F PLAIN</cp:lastModifiedBy>
  <cp:revision>32</cp:revision>
  <dcterms:created xsi:type="dcterms:W3CDTF">2020-10-21T14:25:00Z</dcterms:created>
  <dcterms:modified xsi:type="dcterms:W3CDTF">2020-10-22T08:23:00Z</dcterms:modified>
</cp:coreProperties>
</file>