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7C2230" w14:textId="555FC15A" w:rsidR="00290C31" w:rsidRDefault="001100B6" w:rsidP="00290C31">
      <w:pPr>
        <w:shd w:val="clear" w:color="auto" w:fill="FFFFFF" w:themeFill="background1"/>
        <w:tabs>
          <w:tab w:val="left" w:pos="1418"/>
        </w:tabs>
        <w:spacing w:after="0" w:line="240" w:lineRule="auto"/>
        <w:ind w:left="1985"/>
        <w:jc w:val="center"/>
        <w:rPr>
          <w:b/>
          <w:color w:val="FF0000"/>
          <w:sz w:val="40"/>
          <w:szCs w:val="40"/>
        </w:rPr>
      </w:pPr>
      <w:r>
        <w:rPr>
          <w:noProof/>
        </w:rPr>
        <w:pict w14:anchorId="142FDE59">
          <v:shapetype id="_x0000_t202" coordsize="21600,21600" o:spt="202" path="m,l,21600r21600,l21600,xe">
            <v:stroke joinstyle="miter"/>
            <v:path gradientshapeok="t" o:connecttype="rect"/>
          </v:shapetype>
          <v:shape id="Zone de texte 5" o:spid="_x0000_s1026" type="#_x0000_t202" style="position:absolute;left:0;text-align:left;margin-left:-3.4pt;margin-top:-15.95pt;width:94.1pt;height:106.3pt;z-index:25165824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p6vhgIAABgFAAAOAAAAZHJzL2Uyb0RvYy54bWysVNtu2zAMfR+wfxD0ntrOnDY26hS9zMOA&#10;7gJ0e9mbYsmxMFnUJCV2N+zfR8lJ2u4CDMPy4FASdXhIHur8YuwV2QnrJOiKZicpJUI3wKXeVPTj&#10;h3q2pMR5pjlToEVF74WjF6vnz84HU4o5dKC4sARBtCsHU9HOe1MmiWs60TN3AkZoPGzB9szj0m4S&#10;btmA6L1K5ml6mgxgubHQCOdw92Y6pKuI37ai8e/a1glPVEWRm49fG7/r8E1W56zcWGY62expsH9g&#10;0TOpMegR6oZ5RrZW/gLVy8aCg9afNNAn0LayETEHzCZLf8rmrmNGxFywOM4cy+T+H2zzdvfeEskr&#10;uqBEsx5b9AkbRbggXoxekEUo0WBciZ53Bn39eAUjtjqm68wtNJ8d0XDdMb0Rl85gycPpw5a1MHSC&#10;cWSdBbDkEdoE7QLuengDHMOzrYeIPba2DyXFIhEMiN27P3YMqZEmsMiKBcqAkgbPsheLFH8xBisP&#10;1411/pWAngSjohb5RXi2u3U+0GHlwSVEc6Akr6VScWE362tlyY6hfOo6y4/oT9yUDs4awrUJcdpB&#10;lhgjnAW+UQ7fimyep1fzYlafLs9meZ0vZsVZupylWXFVnKZ5kd/U3wPBLC87ybnQtxL7MU0Ibv5d&#10;6/dDMokqipMMFcVaLaa2/THJUMDfJ9lLj5OqZF/R5dGJlaGzLzXHtFnpmVSTnTylH6uMNTj8x6pE&#10;HYTWTyLw43pElCCONfB7VIQF7Bf2Fp8XNDqwXykZcFQr6r5smRWUqNcaVRXm+mDYg7E+GEw3eLWi&#10;npLJvPbT/G+NlZsOkScpa7hE5bUyauKBxV6vOH6R/P6pCPP9eB29Hh601Q8AAAD//wMAUEsDBBQA&#10;BgAIAAAAIQC4wZQ22wAAAAYBAAAPAAAAZHJzL2Rvd25yZXYueG1sTI/BSsRADIbvgu8wRPDmTltB&#10;S226FEHBg6hVxONsJ7bFTqZ2Zne7b2/25B6T7+fPl3K9uFHtaA6DZ4R0lYAibr0duEP4eH+4ykGF&#10;aNia0TMhHCjAujo/K01h/Z7faNfETkkJh8Ig9DFOhdah7cmZsPITsbBvPzsTZZw7bWezl3I36ixJ&#10;brQzA8uF3kx031P702wdwm/zeXh69C/uuRPCTV1/Dekr4uXFUt+BirTE/zAc9UUdKnHa+C3boEYE&#10;eSTKNgV1hHmegdogZOn1Leiq1Kf61R8AAAD//wMAUEsBAi0AFAAGAAgAAAAhALaDOJL+AAAA4QEA&#10;ABMAAAAAAAAAAAAAAAAAAAAAAFtDb250ZW50X1R5cGVzXS54bWxQSwECLQAUAAYACAAAACEAOP0h&#10;/9YAAACUAQAACwAAAAAAAAAAAAAAAAAvAQAAX3JlbHMvLnJlbHNQSwECLQAUAAYACAAAACEAL1qe&#10;r4YCAAAYBQAADgAAAAAAAAAAAAAAAAAuAgAAZHJzL2Uyb0RvYy54bWxQSwECLQAUAAYACAAAACEA&#10;uMGUNtsAAAAGAQAADwAAAAAAAAAAAAAAAADgBAAAZHJzL2Rvd25yZXYueG1sUEsFBgAAAAAEAAQA&#10;8wAAAOgFAAAAAA==&#10;" fillcolor="#ff1400" stroked="f">
            <o:lock v:ext="edit" aspectratio="t"/>
            <v:textbox style="mso-next-textbox:#Zone de texte 5" inset="0,0,0,0">
              <w:txbxContent>
                <w:p w14:paraId="28CF408C" w14:textId="77777777" w:rsidR="00290C31" w:rsidRDefault="00290C31" w:rsidP="00290C31">
                  <w:pPr>
                    <w:jc w:val="center"/>
                  </w:pPr>
                  <w:r w:rsidRPr="00DF0B6D">
                    <w:rPr>
                      <w:noProof/>
                      <w:lang w:eastAsia="fr-FR"/>
                    </w:rPr>
                    <w:drawing>
                      <wp:inline distT="0" distB="0" distL="0" distR="0" wp14:anchorId="4C7A61F9" wp14:editId="0E0D619B">
                        <wp:extent cx="990600" cy="981075"/>
                        <wp:effectExtent l="0" t="0" r="0" b="9525"/>
                        <wp:docPr id="4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b="271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90600" cy="981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1EC0B2F" w14:textId="77777777" w:rsidR="00290C31" w:rsidRPr="00745E67" w:rsidRDefault="00290C31" w:rsidP="00290C31">
                  <w:pPr>
                    <w:spacing w:before="60"/>
                    <w:jc w:val="center"/>
                    <w:rPr>
                      <w:b/>
                      <w:bCs/>
                      <w:color w:val="FFFFFF"/>
                      <w:spacing w:val="-10"/>
                      <w:sz w:val="26"/>
                      <w:szCs w:val="26"/>
                    </w:rPr>
                  </w:pPr>
                  <w:r w:rsidRPr="00745E67">
                    <w:rPr>
                      <w:b/>
                      <w:bCs/>
                      <w:color w:val="FFFFFF"/>
                      <w:spacing w:val="-10"/>
                      <w:sz w:val="26"/>
                      <w:szCs w:val="26"/>
                    </w:rPr>
                    <w:t xml:space="preserve">Site </w:t>
                  </w:r>
                  <w:r w:rsidRPr="00745E67">
                    <w:rPr>
                      <w:b/>
                      <w:bCs/>
                      <w:color w:val="FFFFFF"/>
                      <w:spacing w:val="-10"/>
                    </w:rPr>
                    <w:t xml:space="preserve">de </w:t>
                  </w:r>
                  <w:r w:rsidRPr="00745E67">
                    <w:rPr>
                      <w:b/>
                      <w:bCs/>
                      <w:color w:val="FFFFFF"/>
                      <w:spacing w:val="-10"/>
                      <w:sz w:val="26"/>
                      <w:szCs w:val="26"/>
                    </w:rPr>
                    <w:t>Sochaux</w:t>
                  </w:r>
                </w:p>
                <w:p w14:paraId="4775D920" w14:textId="77777777" w:rsidR="00290C31" w:rsidRPr="00DF0B6D" w:rsidRDefault="00290C31" w:rsidP="00290C31"/>
              </w:txbxContent>
            </v:textbox>
            <w10:wrap anchorx="margin"/>
          </v:shape>
        </w:pict>
      </w:r>
      <w:r w:rsidR="00290C31" w:rsidRPr="00B07CA7">
        <w:rPr>
          <w:b/>
          <w:color w:val="FF0000"/>
          <w:sz w:val="40"/>
          <w:szCs w:val="40"/>
        </w:rPr>
        <w:t xml:space="preserve"> </w:t>
      </w:r>
    </w:p>
    <w:p w14:paraId="78BF766D" w14:textId="2A6D1794" w:rsidR="009E4C47" w:rsidRPr="000A1EB2" w:rsidRDefault="00290C31" w:rsidP="001100B6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EEECE1" w:themeFill="background2"/>
        <w:tabs>
          <w:tab w:val="left" w:pos="1418"/>
        </w:tabs>
        <w:spacing w:after="0" w:line="240" w:lineRule="auto"/>
        <w:ind w:left="2268"/>
        <w:jc w:val="center"/>
        <w:rPr>
          <w:b/>
          <w:color w:val="FF0000"/>
          <w:sz w:val="52"/>
          <w:szCs w:val="52"/>
        </w:rPr>
      </w:pPr>
      <w:r>
        <w:rPr>
          <w:b/>
          <w:color w:val="FF0000"/>
          <w:sz w:val="52"/>
          <w:szCs w:val="52"/>
        </w:rPr>
        <w:t>LA PRESSE DE L’EMBOUTISSAGE</w:t>
      </w:r>
    </w:p>
    <w:p w14:paraId="642F3BD1" w14:textId="77777777" w:rsidR="00290C31" w:rsidRDefault="00290C31" w:rsidP="00290C31"/>
    <w:p w14:paraId="0316A376" w14:textId="77777777" w:rsidR="00290C31" w:rsidRPr="00501B60" w:rsidRDefault="00290C31" w:rsidP="001100B6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hd w:val="clear" w:color="auto" w:fill="EEECE1" w:themeFill="background2"/>
        <w:spacing w:before="240"/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Ménage dans les effectifs ?</w:t>
      </w:r>
    </w:p>
    <w:p w14:paraId="168993E0" w14:textId="77777777" w:rsidR="000E5E9B" w:rsidRDefault="000E5E9B" w:rsidP="00AE5016">
      <w:pPr>
        <w:spacing w:line="240" w:lineRule="auto"/>
        <w:ind w:firstLine="708"/>
        <w:jc w:val="both"/>
        <w:rPr>
          <w:sz w:val="25"/>
          <w:szCs w:val="25"/>
        </w:rPr>
        <w:sectPr w:rsidR="000E5E9B" w:rsidSect="00EB5CED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6FAC016" w14:textId="77777777" w:rsidR="00290C31" w:rsidRPr="000E5E9B" w:rsidRDefault="006E5642" w:rsidP="00AE5016">
      <w:pPr>
        <w:spacing w:line="240" w:lineRule="auto"/>
        <w:ind w:firstLine="708"/>
        <w:jc w:val="both"/>
        <w:rPr>
          <w:sz w:val="24"/>
          <w:szCs w:val="24"/>
        </w:rPr>
      </w:pPr>
      <w:r w:rsidRPr="000E5E9B">
        <w:rPr>
          <w:sz w:val="24"/>
          <w:szCs w:val="24"/>
        </w:rPr>
        <w:t xml:space="preserve">Depuis quelque temps, </w:t>
      </w:r>
      <w:r w:rsidR="00AE5016" w:rsidRPr="000E5E9B">
        <w:rPr>
          <w:sz w:val="24"/>
          <w:szCs w:val="24"/>
        </w:rPr>
        <w:t xml:space="preserve">on entend que </w:t>
      </w:r>
      <w:r w:rsidRPr="000E5E9B">
        <w:rPr>
          <w:sz w:val="24"/>
          <w:szCs w:val="24"/>
        </w:rPr>
        <w:t>l</w:t>
      </w:r>
      <w:r w:rsidR="00EB5CED" w:rsidRPr="000E5E9B">
        <w:rPr>
          <w:sz w:val="24"/>
          <w:szCs w:val="24"/>
        </w:rPr>
        <w:t>a direction de l’</w:t>
      </w:r>
      <w:r w:rsidRPr="000E5E9B">
        <w:rPr>
          <w:sz w:val="24"/>
          <w:szCs w:val="24"/>
        </w:rPr>
        <w:t>Embout</w:t>
      </w:r>
      <w:r w:rsidR="00EB5CED" w:rsidRPr="000E5E9B">
        <w:rPr>
          <w:sz w:val="24"/>
          <w:szCs w:val="24"/>
        </w:rPr>
        <w:t xml:space="preserve"> </w:t>
      </w:r>
      <w:r w:rsidRPr="000E5E9B">
        <w:rPr>
          <w:sz w:val="24"/>
          <w:szCs w:val="24"/>
        </w:rPr>
        <w:t>c</w:t>
      </w:r>
      <w:r w:rsidR="00EB5CED" w:rsidRPr="000E5E9B">
        <w:rPr>
          <w:sz w:val="24"/>
          <w:szCs w:val="24"/>
        </w:rPr>
        <w:t>herche à faire du ménage</w:t>
      </w:r>
      <w:r w:rsidR="00290C31" w:rsidRPr="000E5E9B">
        <w:rPr>
          <w:sz w:val="24"/>
          <w:szCs w:val="24"/>
        </w:rPr>
        <w:t xml:space="preserve"> dans les effectifs. Il serait</w:t>
      </w:r>
      <w:r w:rsidR="00EB5CED" w:rsidRPr="000E5E9B">
        <w:rPr>
          <w:sz w:val="24"/>
          <w:szCs w:val="24"/>
        </w:rPr>
        <w:t xml:space="preserve"> question de supprimer le poste de contrôleur</w:t>
      </w:r>
      <w:r w:rsidR="00D27DDE" w:rsidRPr="000E5E9B">
        <w:rPr>
          <w:sz w:val="24"/>
          <w:szCs w:val="24"/>
        </w:rPr>
        <w:t xml:space="preserve"> des </w:t>
      </w:r>
      <w:r w:rsidR="00EB5CED" w:rsidRPr="000E5E9B">
        <w:rPr>
          <w:sz w:val="24"/>
          <w:szCs w:val="24"/>
        </w:rPr>
        <w:t xml:space="preserve"> ligne</w:t>
      </w:r>
      <w:r w:rsidR="00D27DDE" w:rsidRPr="000E5E9B">
        <w:rPr>
          <w:sz w:val="24"/>
          <w:szCs w:val="24"/>
        </w:rPr>
        <w:t>s</w:t>
      </w:r>
      <w:r w:rsidR="00EB5CED" w:rsidRPr="000E5E9B">
        <w:rPr>
          <w:sz w:val="24"/>
          <w:szCs w:val="24"/>
        </w:rPr>
        <w:t xml:space="preserve"> 803</w:t>
      </w:r>
      <w:r w:rsidR="00D27DDE" w:rsidRPr="000E5E9B">
        <w:rPr>
          <w:sz w:val="24"/>
          <w:szCs w:val="24"/>
        </w:rPr>
        <w:t>-PTD</w:t>
      </w:r>
      <w:r w:rsidRPr="000E5E9B">
        <w:rPr>
          <w:sz w:val="24"/>
          <w:szCs w:val="24"/>
        </w:rPr>
        <w:t>. Le travail dev</w:t>
      </w:r>
      <w:r w:rsidR="00290C31" w:rsidRPr="000E5E9B">
        <w:rPr>
          <w:sz w:val="24"/>
          <w:szCs w:val="24"/>
        </w:rPr>
        <w:t>r</w:t>
      </w:r>
      <w:r w:rsidRPr="000E5E9B">
        <w:rPr>
          <w:sz w:val="24"/>
          <w:szCs w:val="24"/>
        </w:rPr>
        <w:t xml:space="preserve">ait être fait par le CI en plus de son boulot </w:t>
      </w:r>
      <w:r w:rsidR="00290C31" w:rsidRPr="000E5E9B">
        <w:rPr>
          <w:sz w:val="24"/>
          <w:szCs w:val="24"/>
        </w:rPr>
        <w:t>…</w:t>
      </w:r>
      <w:r w:rsidRPr="000E5E9B">
        <w:rPr>
          <w:sz w:val="24"/>
          <w:szCs w:val="24"/>
        </w:rPr>
        <w:t>rien que ça. Nous on n’est pas d’accord : le métier de contrôleur ne s’improvise pas et nous parler de qual</w:t>
      </w:r>
      <w:r w:rsidR="00290C31" w:rsidRPr="000E5E9B">
        <w:rPr>
          <w:sz w:val="24"/>
          <w:szCs w:val="24"/>
        </w:rPr>
        <w:t xml:space="preserve">ité et vouloir </w:t>
      </w:r>
      <w:r w:rsidRPr="000E5E9B">
        <w:rPr>
          <w:sz w:val="24"/>
          <w:szCs w:val="24"/>
        </w:rPr>
        <w:t>supprimer le poste de celui qui en est le garant est contradictoire.</w:t>
      </w:r>
      <w:r w:rsidR="00290C31" w:rsidRPr="000E5E9B">
        <w:rPr>
          <w:sz w:val="24"/>
          <w:szCs w:val="24"/>
        </w:rPr>
        <w:t xml:space="preserve"> Dans le mê</w:t>
      </w:r>
      <w:r w:rsidR="00BB7DBA" w:rsidRPr="000E5E9B">
        <w:rPr>
          <w:sz w:val="24"/>
          <w:szCs w:val="24"/>
        </w:rPr>
        <w:t xml:space="preserve">me ordre d’esprit </w:t>
      </w:r>
      <w:r w:rsidR="005439CA" w:rsidRPr="000E5E9B">
        <w:rPr>
          <w:sz w:val="24"/>
          <w:szCs w:val="24"/>
        </w:rPr>
        <w:t xml:space="preserve"> il semble prévu de mutualiser l</w:t>
      </w:r>
      <w:r w:rsidR="00290C31" w:rsidRPr="000E5E9B">
        <w:rPr>
          <w:sz w:val="24"/>
          <w:szCs w:val="24"/>
        </w:rPr>
        <w:t>e moniteur produit et le moniteur retouche : 2 postes pour le prix d’un. Là aussi</w:t>
      </w:r>
      <w:r w:rsidR="00AE5016" w:rsidRPr="000E5E9B">
        <w:rPr>
          <w:sz w:val="24"/>
          <w:szCs w:val="24"/>
        </w:rPr>
        <w:t xml:space="preserve"> nous pensons que</w:t>
      </w:r>
      <w:r w:rsidR="00290C31" w:rsidRPr="000E5E9B">
        <w:rPr>
          <w:sz w:val="24"/>
          <w:szCs w:val="24"/>
        </w:rPr>
        <w:t xml:space="preserve"> ce n’est pas à nous</w:t>
      </w:r>
      <w:r w:rsidR="00AE5016" w:rsidRPr="000E5E9B">
        <w:rPr>
          <w:sz w:val="24"/>
          <w:szCs w:val="24"/>
        </w:rPr>
        <w:t>,</w:t>
      </w:r>
      <w:r w:rsidR="00290C31" w:rsidRPr="000E5E9B">
        <w:rPr>
          <w:sz w:val="24"/>
          <w:szCs w:val="24"/>
        </w:rPr>
        <w:t xml:space="preserve"> salariés</w:t>
      </w:r>
      <w:r w:rsidR="00AE5016" w:rsidRPr="000E5E9B">
        <w:rPr>
          <w:sz w:val="24"/>
          <w:szCs w:val="24"/>
        </w:rPr>
        <w:t>,</w:t>
      </w:r>
      <w:r w:rsidR="00290C31" w:rsidRPr="000E5E9B">
        <w:rPr>
          <w:sz w:val="24"/>
          <w:szCs w:val="24"/>
        </w:rPr>
        <w:t xml:space="preserve"> de payer la note.</w:t>
      </w:r>
      <w:r w:rsidR="00D27DDE" w:rsidRPr="000E5E9B">
        <w:rPr>
          <w:sz w:val="24"/>
          <w:szCs w:val="24"/>
        </w:rPr>
        <w:t xml:space="preserve"> Les toileurs 802 seraient</w:t>
      </w:r>
      <w:r w:rsidR="00AE5016" w:rsidRPr="000E5E9B">
        <w:rPr>
          <w:sz w:val="24"/>
          <w:szCs w:val="24"/>
        </w:rPr>
        <w:t xml:space="preserve">-ils </w:t>
      </w:r>
      <w:r w:rsidR="00D27DDE" w:rsidRPr="000E5E9B">
        <w:rPr>
          <w:sz w:val="24"/>
          <w:szCs w:val="24"/>
        </w:rPr>
        <w:t>eux aussi dans la ligne de mire ????</w:t>
      </w:r>
    </w:p>
    <w:p w14:paraId="4CA7CFF4" w14:textId="77777777" w:rsidR="000E5E9B" w:rsidRDefault="000E5E9B" w:rsidP="00EB5CED">
      <w:pPr>
        <w:rPr>
          <w:sz w:val="25"/>
          <w:szCs w:val="25"/>
        </w:rPr>
      </w:pPr>
    </w:p>
    <w:p w14:paraId="5CE193D0" w14:textId="77777777" w:rsidR="000E5E9B" w:rsidRDefault="000E5E9B" w:rsidP="00EB5CED">
      <w:pPr>
        <w:rPr>
          <w:sz w:val="25"/>
          <w:szCs w:val="25"/>
        </w:rPr>
        <w:sectPr w:rsidR="000E5E9B" w:rsidSect="000E5E9B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>
        <w:rPr>
          <w:noProof/>
          <w:sz w:val="25"/>
          <w:szCs w:val="25"/>
          <w:lang w:eastAsia="fr-FR"/>
        </w:rPr>
        <w:drawing>
          <wp:inline distT="0" distB="0" distL="0" distR="0" wp14:anchorId="0B71AA1E" wp14:editId="2297F3B4">
            <wp:extent cx="3096042" cy="2400300"/>
            <wp:effectExtent l="19050" t="0" r="9108" b="0"/>
            <wp:docPr id="1" name="Image 1" descr="C:\Users\Netsoluce\Pictures\Saved Pictures\cache_2446474977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etsoluce\Pictures\Saved Pictures\cache_2446474977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165" cy="24019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4F07A0A" w14:textId="77777777" w:rsidR="006E5642" w:rsidRPr="000E5E9B" w:rsidRDefault="00290C31" w:rsidP="000E5E9B">
      <w:pPr>
        <w:jc w:val="center"/>
        <w:rPr>
          <w:b/>
          <w:color w:val="FF0000"/>
          <w:sz w:val="28"/>
          <w:szCs w:val="28"/>
        </w:rPr>
      </w:pPr>
      <w:r w:rsidRPr="000E5E9B">
        <w:rPr>
          <w:b/>
          <w:color w:val="FF0000"/>
          <w:sz w:val="28"/>
          <w:szCs w:val="28"/>
        </w:rPr>
        <w:t xml:space="preserve">Sur ces questions </w:t>
      </w:r>
      <w:r w:rsidR="00AE5016" w:rsidRPr="000E5E9B">
        <w:rPr>
          <w:b/>
          <w:color w:val="FF0000"/>
          <w:sz w:val="28"/>
          <w:szCs w:val="28"/>
        </w:rPr>
        <w:t xml:space="preserve">d’effectifs </w:t>
      </w:r>
      <w:r w:rsidRPr="000E5E9B">
        <w:rPr>
          <w:b/>
          <w:color w:val="FF0000"/>
          <w:sz w:val="28"/>
          <w:szCs w:val="28"/>
        </w:rPr>
        <w:t>nous avons interpellé la direction.</w:t>
      </w:r>
    </w:p>
    <w:p w14:paraId="2886A58E" w14:textId="77777777" w:rsidR="00290C31" w:rsidRPr="00290C31" w:rsidRDefault="00290C31" w:rsidP="000A3766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hd w:val="clear" w:color="auto" w:fill="EEECE1" w:themeFill="background2"/>
        <w:jc w:val="center"/>
        <w:rPr>
          <w:b/>
          <w:color w:val="FF0000"/>
          <w:sz w:val="32"/>
          <w:szCs w:val="32"/>
        </w:rPr>
      </w:pPr>
      <w:r w:rsidRPr="00290C31">
        <w:rPr>
          <w:b/>
          <w:color w:val="FF0000"/>
          <w:sz w:val="32"/>
          <w:szCs w:val="32"/>
        </w:rPr>
        <w:t xml:space="preserve">CPF = Compte </w:t>
      </w:r>
      <w:r w:rsidRPr="00290C31">
        <w:rPr>
          <w:b/>
          <w:color w:val="FF0000"/>
          <w:sz w:val="32"/>
          <w:szCs w:val="32"/>
          <w:u w:val="single"/>
        </w:rPr>
        <w:t>PERSONNEL</w:t>
      </w:r>
      <w:r w:rsidRPr="00290C31">
        <w:rPr>
          <w:b/>
          <w:color w:val="FF0000"/>
          <w:sz w:val="32"/>
          <w:szCs w:val="32"/>
        </w:rPr>
        <w:t xml:space="preserve"> de Formation</w:t>
      </w:r>
    </w:p>
    <w:p w14:paraId="5089FCD8" w14:textId="77777777" w:rsidR="008F1FB7" w:rsidRPr="008F1FB7" w:rsidRDefault="00290C31" w:rsidP="008F1FB7">
      <w:pPr>
        <w:rPr>
          <w:rFonts w:cstheme="minorHAnsi"/>
          <w:sz w:val="25"/>
          <w:szCs w:val="25"/>
        </w:rPr>
      </w:pPr>
      <w:r>
        <w:tab/>
      </w:r>
      <w:r w:rsidR="00991C3A" w:rsidRPr="008F1FB7">
        <w:rPr>
          <w:rFonts w:cstheme="minorHAnsi"/>
          <w:sz w:val="25"/>
          <w:szCs w:val="25"/>
        </w:rPr>
        <w:t xml:space="preserve"> </w:t>
      </w:r>
      <w:r w:rsidR="008F1FB7" w:rsidRPr="008F1FB7">
        <w:rPr>
          <w:rFonts w:eastAsia="Times New Roman" w:cstheme="minorHAnsi"/>
          <w:noProof/>
          <w:spacing w:val="-12"/>
          <w:sz w:val="25"/>
          <w:szCs w:val="25"/>
          <w:lang w:eastAsia="fr-FR"/>
        </w:rPr>
        <w:drawing>
          <wp:anchor distT="0" distB="0" distL="114300" distR="114300" simplePos="0" relativeHeight="251660288" behindDoc="0" locked="0" layoutInCell="1" allowOverlap="1" wp14:anchorId="3A6CF9B6" wp14:editId="01B4933D">
            <wp:simplePos x="0" y="0"/>
            <wp:positionH relativeFrom="column">
              <wp:posOffset>4255135</wp:posOffset>
            </wp:positionH>
            <wp:positionV relativeFrom="paragraph">
              <wp:posOffset>36830</wp:posOffset>
            </wp:positionV>
            <wp:extent cx="2404745" cy="2057400"/>
            <wp:effectExtent l="0" t="0" r="0" b="0"/>
            <wp:wrapThrough wrapText="bothSides">
              <wp:wrapPolygon edited="0">
                <wp:start x="0" y="0"/>
                <wp:lineTo x="0" y="21400"/>
                <wp:lineTo x="21389" y="21400"/>
                <wp:lineTo x="21389" y="0"/>
                <wp:lineTo x="0" y="0"/>
              </wp:wrapPolygon>
            </wp:wrapThrough>
            <wp:docPr id="2" name="Image 2" descr="Une image contenant texte, liv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acrise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4745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F1FB7" w:rsidRPr="008F1FB7">
        <w:rPr>
          <w:rFonts w:eastAsia="Times New Roman" w:cstheme="minorHAnsi"/>
          <w:color w:val="000000"/>
          <w:spacing w:val="-12"/>
          <w:sz w:val="25"/>
          <w:szCs w:val="25"/>
          <w:lang w:eastAsia="fr-FR"/>
        </w:rPr>
        <w:t xml:space="preserve">Le </w:t>
      </w:r>
      <w:r w:rsidR="008F1FB7" w:rsidRPr="008F1FB7">
        <w:rPr>
          <w:rFonts w:eastAsia="Times New Roman" w:cstheme="minorHAnsi"/>
          <w:b/>
          <w:bCs/>
          <w:color w:val="000000"/>
          <w:spacing w:val="-12"/>
          <w:sz w:val="25"/>
          <w:szCs w:val="25"/>
          <w:lang w:eastAsia="fr-FR"/>
        </w:rPr>
        <w:t>C</w:t>
      </w:r>
      <w:r w:rsidR="008F1FB7" w:rsidRPr="008F1FB7">
        <w:rPr>
          <w:rFonts w:eastAsia="Times New Roman" w:cstheme="minorHAnsi"/>
          <w:color w:val="000000"/>
          <w:spacing w:val="-12"/>
          <w:sz w:val="25"/>
          <w:szCs w:val="25"/>
          <w:lang w:eastAsia="fr-FR"/>
        </w:rPr>
        <w:t xml:space="preserve">ompte </w:t>
      </w:r>
      <w:r w:rsidR="008F1FB7" w:rsidRPr="008F1FB7">
        <w:rPr>
          <w:rFonts w:eastAsia="Times New Roman" w:cstheme="minorHAnsi"/>
          <w:b/>
          <w:bCs/>
          <w:color w:val="FF0000"/>
          <w:spacing w:val="-12"/>
          <w:sz w:val="25"/>
          <w:szCs w:val="25"/>
          <w:lang w:eastAsia="fr-FR"/>
        </w:rPr>
        <w:t>Personnel</w:t>
      </w:r>
      <w:r w:rsidR="008F1FB7" w:rsidRPr="008F1FB7">
        <w:rPr>
          <w:rFonts w:eastAsia="Times New Roman" w:cstheme="minorHAnsi"/>
          <w:color w:val="000000"/>
          <w:spacing w:val="-12"/>
          <w:sz w:val="25"/>
          <w:szCs w:val="25"/>
          <w:lang w:eastAsia="fr-FR"/>
        </w:rPr>
        <w:t xml:space="preserve"> de </w:t>
      </w:r>
      <w:r w:rsidR="008F1FB7" w:rsidRPr="008F1FB7">
        <w:rPr>
          <w:rFonts w:eastAsia="Times New Roman" w:cstheme="minorHAnsi"/>
          <w:b/>
          <w:bCs/>
          <w:color w:val="000000"/>
          <w:spacing w:val="-12"/>
          <w:sz w:val="25"/>
          <w:szCs w:val="25"/>
          <w:lang w:eastAsia="fr-FR"/>
        </w:rPr>
        <w:t>F</w:t>
      </w:r>
      <w:r w:rsidR="008F1FB7" w:rsidRPr="008F1FB7">
        <w:rPr>
          <w:rFonts w:eastAsia="Times New Roman" w:cstheme="minorHAnsi"/>
          <w:color w:val="000000"/>
          <w:spacing w:val="-12"/>
          <w:sz w:val="25"/>
          <w:szCs w:val="25"/>
          <w:lang w:eastAsia="fr-FR"/>
        </w:rPr>
        <w:t xml:space="preserve">ormation </w:t>
      </w:r>
      <w:r w:rsidR="008F1FB7" w:rsidRPr="008F1FB7">
        <w:rPr>
          <w:rFonts w:eastAsia="Times New Roman" w:cstheme="minorHAnsi"/>
          <w:spacing w:val="-12"/>
          <w:sz w:val="25"/>
          <w:szCs w:val="25"/>
          <w:lang w:eastAsia="fr-FR"/>
        </w:rPr>
        <w:t xml:space="preserve">(financé en partie par l’état) </w:t>
      </w:r>
      <w:r w:rsidR="008F1FB7" w:rsidRPr="008F1FB7">
        <w:rPr>
          <w:rFonts w:eastAsia="Times New Roman" w:cstheme="minorHAnsi"/>
          <w:color w:val="000000"/>
          <w:spacing w:val="-12"/>
          <w:sz w:val="25"/>
          <w:szCs w:val="25"/>
          <w:lang w:eastAsia="fr-FR"/>
        </w:rPr>
        <w:t xml:space="preserve">est comme son nom l’indique personnel, et non un </w:t>
      </w:r>
      <w:r w:rsidR="008F1FB7" w:rsidRPr="008F1FB7">
        <w:rPr>
          <w:rFonts w:eastAsia="Times New Roman" w:cstheme="minorHAnsi"/>
          <w:b/>
          <w:bCs/>
          <w:color w:val="000000"/>
          <w:spacing w:val="-12"/>
          <w:sz w:val="25"/>
          <w:szCs w:val="25"/>
          <w:lang w:eastAsia="fr-FR"/>
        </w:rPr>
        <w:t>C</w:t>
      </w:r>
      <w:r w:rsidR="008F1FB7" w:rsidRPr="008F1FB7">
        <w:rPr>
          <w:rFonts w:eastAsia="Times New Roman" w:cstheme="minorHAnsi"/>
          <w:color w:val="000000"/>
          <w:spacing w:val="-12"/>
          <w:sz w:val="25"/>
          <w:szCs w:val="25"/>
          <w:lang w:eastAsia="fr-FR"/>
        </w:rPr>
        <w:t xml:space="preserve">ompte </w:t>
      </w:r>
      <w:r w:rsidR="008F1FB7" w:rsidRPr="008F1FB7">
        <w:rPr>
          <w:rFonts w:eastAsia="Times New Roman" w:cstheme="minorHAnsi"/>
          <w:b/>
          <w:bCs/>
          <w:color w:val="FF0000"/>
          <w:spacing w:val="-12"/>
          <w:sz w:val="25"/>
          <w:szCs w:val="25"/>
          <w:lang w:eastAsia="fr-FR"/>
        </w:rPr>
        <w:t xml:space="preserve">Peugeot </w:t>
      </w:r>
      <w:r w:rsidR="008F1FB7" w:rsidRPr="008F1FB7">
        <w:rPr>
          <w:rFonts w:eastAsia="Times New Roman" w:cstheme="minorHAnsi"/>
          <w:color w:val="000000"/>
          <w:spacing w:val="-12"/>
          <w:sz w:val="25"/>
          <w:szCs w:val="25"/>
          <w:lang w:eastAsia="fr-FR"/>
        </w:rPr>
        <w:t xml:space="preserve">de </w:t>
      </w:r>
      <w:r w:rsidR="008F1FB7" w:rsidRPr="008F1FB7">
        <w:rPr>
          <w:rFonts w:eastAsia="Times New Roman" w:cstheme="minorHAnsi"/>
          <w:b/>
          <w:bCs/>
          <w:color w:val="000000"/>
          <w:spacing w:val="-12"/>
          <w:sz w:val="25"/>
          <w:szCs w:val="25"/>
          <w:lang w:eastAsia="fr-FR"/>
        </w:rPr>
        <w:t>F</w:t>
      </w:r>
      <w:r w:rsidR="008F1FB7" w:rsidRPr="008F1FB7">
        <w:rPr>
          <w:rFonts w:eastAsia="Times New Roman" w:cstheme="minorHAnsi"/>
          <w:color w:val="000000"/>
          <w:spacing w:val="-12"/>
          <w:sz w:val="25"/>
          <w:szCs w:val="25"/>
          <w:lang w:eastAsia="fr-FR"/>
        </w:rPr>
        <w:t xml:space="preserve">ormation. La direction pousse des </w:t>
      </w:r>
      <w:proofErr w:type="spellStart"/>
      <w:r w:rsidR="008F1FB7" w:rsidRPr="008F1FB7">
        <w:rPr>
          <w:rFonts w:eastAsia="Times New Roman" w:cstheme="minorHAnsi"/>
          <w:color w:val="000000"/>
          <w:spacing w:val="-12"/>
          <w:sz w:val="25"/>
          <w:szCs w:val="25"/>
          <w:lang w:eastAsia="fr-FR"/>
        </w:rPr>
        <w:t>RUs</w:t>
      </w:r>
      <w:proofErr w:type="spellEnd"/>
      <w:r w:rsidR="008F1FB7" w:rsidRPr="008F1FB7">
        <w:rPr>
          <w:rFonts w:eastAsia="Times New Roman" w:cstheme="minorHAnsi"/>
          <w:color w:val="000000"/>
          <w:spacing w:val="-12"/>
          <w:sz w:val="25"/>
          <w:szCs w:val="25"/>
          <w:lang w:eastAsia="fr-FR"/>
        </w:rPr>
        <w:t xml:space="preserve"> à tenter de nous faire passer notre CACES ou autres habilitations</w:t>
      </w:r>
      <w:r w:rsidR="00D27DDE">
        <w:rPr>
          <w:rFonts w:eastAsia="Times New Roman" w:cstheme="minorHAnsi"/>
          <w:color w:val="000000"/>
          <w:spacing w:val="-12"/>
          <w:sz w:val="25"/>
          <w:szCs w:val="25"/>
          <w:lang w:eastAsia="fr-FR"/>
        </w:rPr>
        <w:t xml:space="preserve"> </w:t>
      </w:r>
      <w:r w:rsidR="008F1FB7" w:rsidRPr="008F1FB7">
        <w:rPr>
          <w:rFonts w:eastAsia="Times New Roman" w:cstheme="minorHAnsi"/>
          <w:color w:val="000000"/>
          <w:spacing w:val="-12"/>
          <w:sz w:val="25"/>
          <w:szCs w:val="25"/>
          <w:lang w:eastAsia="fr-FR"/>
        </w:rPr>
        <w:t xml:space="preserve">avec notre CPF. </w:t>
      </w:r>
      <w:r w:rsidR="008F1FB7" w:rsidRPr="008F1FB7">
        <w:rPr>
          <w:rFonts w:eastAsia="Times New Roman" w:cstheme="minorHAnsi"/>
          <w:b/>
          <w:bCs/>
          <w:color w:val="FF0000"/>
          <w:spacing w:val="-12"/>
          <w:sz w:val="25"/>
          <w:szCs w:val="25"/>
          <w:lang w:eastAsia="fr-FR"/>
        </w:rPr>
        <w:t xml:space="preserve">C’est totalement illégal ! Il s’agit là d’un trouble manifestement illicite constitué par la violation des règles relatives à la formation professionnelle. </w:t>
      </w:r>
      <w:r w:rsidR="008F1FB7" w:rsidRPr="008F1FB7">
        <w:rPr>
          <w:rFonts w:eastAsia="Times New Roman" w:cstheme="minorHAnsi"/>
          <w:spacing w:val="-12"/>
          <w:sz w:val="25"/>
          <w:szCs w:val="25"/>
          <w:lang w:eastAsia="fr-FR"/>
        </w:rPr>
        <w:t>Le site internet « moncompteactivité.gouv.fr » le précise bien aussi :</w:t>
      </w:r>
    </w:p>
    <w:p w14:paraId="58B5D684" w14:textId="77777777" w:rsidR="008F1FB7" w:rsidRPr="008F1FB7" w:rsidRDefault="008F1FB7" w:rsidP="008F1FB7">
      <w:pPr>
        <w:pStyle w:val="Paragraphedeliste"/>
        <w:numPr>
          <w:ilvl w:val="0"/>
          <w:numId w:val="1"/>
        </w:numPr>
        <w:spacing w:before="80" w:after="0" w:line="240" w:lineRule="auto"/>
        <w:jc w:val="both"/>
        <w:rPr>
          <w:rFonts w:eastAsia="Times New Roman" w:cstheme="minorHAnsi"/>
          <w:spacing w:val="-12"/>
          <w:sz w:val="25"/>
          <w:szCs w:val="25"/>
          <w:lang w:eastAsia="fr-FR"/>
        </w:rPr>
      </w:pPr>
      <w:r w:rsidRPr="008F1FB7">
        <w:rPr>
          <w:rFonts w:cstheme="minorHAnsi"/>
          <w:i/>
          <w:iCs/>
          <w:color w:val="333333"/>
          <w:sz w:val="25"/>
          <w:szCs w:val="25"/>
          <w:shd w:val="clear" w:color="auto" w:fill="FFFFFF"/>
        </w:rPr>
        <w:t>Le CPF ne se substitue pas aux actions qui peuvent être menées dans le cadre du plan de développement des compétences de votre entreprise, ni aux autres dispositifs d’accès à la formation professionnelle.</w:t>
      </w:r>
    </w:p>
    <w:p w14:paraId="52F35CF2" w14:textId="77777777" w:rsidR="008F1FB7" w:rsidRPr="008F1FB7" w:rsidRDefault="008F1FB7" w:rsidP="008F1FB7">
      <w:pPr>
        <w:spacing w:before="80" w:after="0" w:line="240" w:lineRule="auto"/>
        <w:jc w:val="both"/>
        <w:rPr>
          <w:rFonts w:eastAsia="Times New Roman" w:cstheme="minorHAnsi"/>
          <w:spacing w:val="-12"/>
          <w:sz w:val="25"/>
          <w:szCs w:val="25"/>
          <w:lang w:eastAsia="fr-FR"/>
        </w:rPr>
      </w:pPr>
      <w:r w:rsidRPr="008F1FB7">
        <w:rPr>
          <w:rFonts w:eastAsia="Times New Roman" w:cstheme="minorHAnsi"/>
          <w:spacing w:val="-12"/>
          <w:sz w:val="25"/>
          <w:szCs w:val="25"/>
          <w:lang w:eastAsia="fr-FR"/>
        </w:rPr>
        <w:t xml:space="preserve">En clair, la direction peut demander que le CPF soit utilisé pour la formation type CACES, mais seulement au </w:t>
      </w:r>
      <w:r w:rsidRPr="008F1FB7">
        <w:rPr>
          <w:rFonts w:eastAsia="Times New Roman" w:cstheme="minorHAnsi"/>
          <w:spacing w:val="-12"/>
          <w:sz w:val="25"/>
          <w:szCs w:val="25"/>
          <w:u w:val="single"/>
          <w:lang w:eastAsia="fr-FR"/>
        </w:rPr>
        <w:t>double volontariat (salariés, direction)</w:t>
      </w:r>
      <w:r w:rsidRPr="008F1FB7">
        <w:rPr>
          <w:rFonts w:eastAsia="Times New Roman" w:cstheme="minorHAnsi"/>
          <w:spacing w:val="-12"/>
          <w:sz w:val="25"/>
          <w:szCs w:val="25"/>
          <w:lang w:eastAsia="fr-FR"/>
        </w:rPr>
        <w:t xml:space="preserve"> et avec un </w:t>
      </w:r>
      <w:r w:rsidRPr="008F1FB7">
        <w:rPr>
          <w:rFonts w:eastAsia="Times New Roman" w:cstheme="minorHAnsi"/>
          <w:spacing w:val="-12"/>
          <w:sz w:val="25"/>
          <w:szCs w:val="25"/>
          <w:u w:val="single"/>
          <w:lang w:eastAsia="fr-FR"/>
        </w:rPr>
        <w:t>accord d’entreprise</w:t>
      </w:r>
      <w:r w:rsidRPr="008F1FB7">
        <w:rPr>
          <w:rFonts w:eastAsia="Times New Roman" w:cstheme="minorHAnsi"/>
          <w:spacing w:val="-12"/>
          <w:sz w:val="25"/>
          <w:szCs w:val="25"/>
          <w:lang w:eastAsia="fr-FR"/>
        </w:rPr>
        <w:t xml:space="preserve">. </w:t>
      </w:r>
      <w:r w:rsidRPr="008F1FB7">
        <w:rPr>
          <w:rFonts w:eastAsia="Times New Roman" w:cstheme="minorHAnsi"/>
          <w:b/>
          <w:bCs/>
          <w:spacing w:val="-12"/>
          <w:sz w:val="25"/>
          <w:szCs w:val="25"/>
          <w:lang w:eastAsia="fr-FR"/>
        </w:rPr>
        <w:t>Si le salarié ne souhaite pas utiliser son Compte Personnel de Formation, la direction ne peut pas non plus annuler les formations prévues</w:t>
      </w:r>
      <w:r w:rsidRPr="008F1FB7">
        <w:rPr>
          <w:rFonts w:eastAsia="Times New Roman" w:cstheme="minorHAnsi"/>
          <w:b/>
          <w:bCs/>
          <w:color w:val="00B0F0"/>
          <w:spacing w:val="-12"/>
          <w:sz w:val="25"/>
          <w:szCs w:val="25"/>
          <w:lang w:eastAsia="fr-FR"/>
        </w:rPr>
        <w:t>.</w:t>
      </w:r>
      <w:r w:rsidRPr="008F1FB7">
        <w:rPr>
          <w:rFonts w:eastAsia="Times New Roman" w:cstheme="minorHAnsi"/>
          <w:spacing w:val="-12"/>
          <w:sz w:val="25"/>
          <w:szCs w:val="25"/>
          <w:lang w:eastAsia="fr-FR"/>
        </w:rPr>
        <w:t xml:space="preserve"> L’intérêt de PSA de faire passer ces formations sur le CPF est de faire encore des économies sur le dos des salariés pour financer les formations.</w:t>
      </w:r>
    </w:p>
    <w:p w14:paraId="5D418555" w14:textId="77777777" w:rsidR="000A3766" w:rsidRDefault="008F1FB7" w:rsidP="000E5E9B">
      <w:pPr>
        <w:spacing w:before="80" w:after="120" w:line="240" w:lineRule="auto"/>
        <w:jc w:val="center"/>
        <w:rPr>
          <w:rFonts w:eastAsia="Times New Roman" w:cstheme="minorHAnsi"/>
          <w:b/>
          <w:bCs/>
          <w:color w:val="FF0000"/>
          <w:spacing w:val="-12"/>
          <w:sz w:val="28"/>
          <w:szCs w:val="28"/>
          <w:lang w:eastAsia="fr-FR"/>
        </w:rPr>
      </w:pPr>
      <w:r w:rsidRPr="008F1FB7">
        <w:rPr>
          <w:rFonts w:eastAsia="Times New Roman" w:cstheme="minorHAnsi"/>
          <w:b/>
          <w:bCs/>
          <w:color w:val="FF0000"/>
          <w:spacing w:val="-12"/>
          <w:sz w:val="28"/>
          <w:szCs w:val="28"/>
          <w:lang w:eastAsia="fr-FR"/>
        </w:rPr>
        <w:t>Bref, si nous ne sommes pas d’accord, la direction ne peut ni utiliser ni nous imposer d’utiliser notre Compte Personnel de Formation !</w:t>
      </w:r>
    </w:p>
    <w:p w14:paraId="35A4EA6B" w14:textId="77777777" w:rsidR="00D27DDE" w:rsidRPr="008A7FC9" w:rsidRDefault="00D27DDE" w:rsidP="008A7FC9">
      <w:pPr>
        <w:pStyle w:val="NormalWeb"/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hd w:val="clear" w:color="auto" w:fill="EEECE1" w:themeFill="background2"/>
        <w:jc w:val="center"/>
        <w:rPr>
          <w:rFonts w:asciiTheme="minorHAnsi" w:hAnsiTheme="minorHAnsi" w:cstheme="minorHAnsi"/>
          <w:b/>
          <w:color w:val="FF0000"/>
          <w:sz w:val="32"/>
          <w:szCs w:val="32"/>
        </w:rPr>
      </w:pPr>
      <w:r w:rsidRPr="008A7FC9">
        <w:rPr>
          <w:rFonts w:asciiTheme="minorHAnsi" w:hAnsiTheme="minorHAnsi" w:cstheme="minorHAnsi"/>
          <w:b/>
          <w:color w:val="FF0000"/>
          <w:sz w:val="32"/>
          <w:szCs w:val="32"/>
        </w:rPr>
        <w:lastRenderedPageBreak/>
        <w:t xml:space="preserve">Protocole </w:t>
      </w:r>
      <w:proofErr w:type="spellStart"/>
      <w:r w:rsidRPr="008A7FC9">
        <w:rPr>
          <w:rFonts w:asciiTheme="minorHAnsi" w:hAnsiTheme="minorHAnsi" w:cstheme="minorHAnsi"/>
          <w:b/>
          <w:color w:val="FF0000"/>
          <w:sz w:val="32"/>
          <w:szCs w:val="32"/>
        </w:rPr>
        <w:t>Covid</w:t>
      </w:r>
      <w:proofErr w:type="spellEnd"/>
      <w:r w:rsidRPr="008A7FC9">
        <w:rPr>
          <w:rFonts w:asciiTheme="minorHAnsi" w:hAnsiTheme="minorHAnsi" w:cstheme="minorHAnsi"/>
          <w:b/>
          <w:color w:val="FF0000"/>
          <w:sz w:val="32"/>
          <w:szCs w:val="32"/>
        </w:rPr>
        <w:t xml:space="preserve"> 19</w:t>
      </w:r>
    </w:p>
    <w:p w14:paraId="12C1CADD" w14:textId="77777777" w:rsidR="000A3766" w:rsidRPr="008D68BA" w:rsidRDefault="000A3766" w:rsidP="000E5E9B">
      <w:pPr>
        <w:pStyle w:val="NormalWeb"/>
        <w:ind w:firstLine="708"/>
        <w:jc w:val="both"/>
        <w:rPr>
          <w:rFonts w:asciiTheme="minorHAnsi" w:hAnsiTheme="minorHAnsi" w:cstheme="minorHAnsi"/>
          <w:color w:val="000000"/>
          <w:sz w:val="26"/>
          <w:szCs w:val="26"/>
        </w:rPr>
      </w:pPr>
      <w:r w:rsidRPr="008D68BA">
        <w:rPr>
          <w:rFonts w:asciiTheme="minorHAnsi" w:hAnsiTheme="minorHAnsi" w:cstheme="minorHAnsi"/>
          <w:color w:val="000000"/>
          <w:sz w:val="26"/>
          <w:szCs w:val="26"/>
        </w:rPr>
        <w:t>Le médecin du travail demande</w:t>
      </w:r>
      <w:r w:rsidR="00D27DDE" w:rsidRPr="008D68BA">
        <w:rPr>
          <w:rFonts w:asciiTheme="minorHAnsi" w:hAnsiTheme="minorHAnsi" w:cstheme="minorHAnsi"/>
          <w:color w:val="000000"/>
          <w:sz w:val="26"/>
          <w:szCs w:val="26"/>
        </w:rPr>
        <w:t xml:space="preserve"> que</w:t>
      </w:r>
      <w:r w:rsidR="000E5E9B" w:rsidRPr="008D68BA">
        <w:rPr>
          <w:rFonts w:asciiTheme="minorHAnsi" w:hAnsiTheme="minorHAnsi" w:cstheme="minorHAnsi"/>
          <w:color w:val="000000"/>
          <w:sz w:val="26"/>
          <w:szCs w:val="26"/>
        </w:rPr>
        <w:t>,</w:t>
      </w:r>
      <w:r w:rsidR="00D27DDE" w:rsidRPr="008D68BA">
        <w:rPr>
          <w:rFonts w:asciiTheme="minorHAnsi" w:hAnsiTheme="minorHAnsi" w:cstheme="minorHAnsi"/>
          <w:color w:val="000000"/>
          <w:sz w:val="26"/>
          <w:szCs w:val="26"/>
        </w:rPr>
        <w:t xml:space="preserve"> le personnel </w:t>
      </w:r>
      <w:r w:rsidRPr="008D68BA">
        <w:rPr>
          <w:rFonts w:asciiTheme="minorHAnsi" w:hAnsiTheme="minorHAnsi" w:cstheme="minorHAnsi"/>
          <w:color w:val="000000"/>
          <w:sz w:val="26"/>
          <w:szCs w:val="26"/>
        </w:rPr>
        <w:t>« </w:t>
      </w:r>
      <w:r w:rsidR="00D27DDE" w:rsidRPr="008D68BA">
        <w:rPr>
          <w:rFonts w:asciiTheme="minorHAnsi" w:hAnsiTheme="minorHAnsi" w:cstheme="minorHAnsi"/>
          <w:color w:val="000000"/>
          <w:sz w:val="26"/>
          <w:szCs w:val="26"/>
        </w:rPr>
        <w:t xml:space="preserve">contact </w:t>
      </w:r>
      <w:proofErr w:type="spellStart"/>
      <w:r w:rsidR="00D27DDE" w:rsidRPr="008D68BA">
        <w:rPr>
          <w:rFonts w:asciiTheme="minorHAnsi" w:hAnsiTheme="minorHAnsi" w:cstheme="minorHAnsi"/>
          <w:color w:val="000000"/>
          <w:sz w:val="26"/>
          <w:szCs w:val="26"/>
        </w:rPr>
        <w:t>covid</w:t>
      </w:r>
      <w:proofErr w:type="spellEnd"/>
      <w:r w:rsidR="00D27DDE" w:rsidRPr="008D68BA">
        <w:rPr>
          <w:rFonts w:asciiTheme="minorHAnsi" w:hAnsiTheme="minorHAnsi" w:cstheme="minorHAnsi"/>
          <w:color w:val="000000"/>
          <w:sz w:val="26"/>
          <w:szCs w:val="26"/>
        </w:rPr>
        <w:t xml:space="preserve"> 19</w:t>
      </w:r>
      <w:r w:rsidRPr="008D68BA">
        <w:rPr>
          <w:rFonts w:asciiTheme="minorHAnsi" w:hAnsiTheme="minorHAnsi" w:cstheme="minorHAnsi"/>
          <w:color w:val="000000"/>
          <w:sz w:val="26"/>
          <w:szCs w:val="26"/>
        </w:rPr>
        <w:t> »</w:t>
      </w:r>
      <w:r w:rsidR="00D27DDE" w:rsidRPr="008D68BA">
        <w:rPr>
          <w:rFonts w:asciiTheme="minorHAnsi" w:hAnsiTheme="minorHAnsi" w:cstheme="minorHAnsi"/>
          <w:color w:val="000000"/>
          <w:sz w:val="26"/>
          <w:szCs w:val="26"/>
        </w:rPr>
        <w:t xml:space="preserve"> ou présentant les symptômes définis dans le protocole</w:t>
      </w:r>
      <w:r w:rsidR="000E5E9B" w:rsidRPr="008D68BA">
        <w:rPr>
          <w:rFonts w:asciiTheme="minorHAnsi" w:hAnsiTheme="minorHAnsi" w:cstheme="minorHAnsi"/>
          <w:color w:val="000000"/>
          <w:sz w:val="26"/>
          <w:szCs w:val="26"/>
        </w:rPr>
        <w:t>,  reste</w:t>
      </w:r>
      <w:r w:rsidR="008A7FC9" w:rsidRPr="008D68BA">
        <w:rPr>
          <w:rFonts w:asciiTheme="minorHAnsi" w:hAnsiTheme="minorHAnsi" w:cstheme="minorHAnsi"/>
          <w:color w:val="000000"/>
          <w:sz w:val="26"/>
          <w:szCs w:val="26"/>
        </w:rPr>
        <w:t xml:space="preserve"> à la maison pendant 7 </w:t>
      </w:r>
      <w:r w:rsidR="00D27DDE" w:rsidRPr="008D68BA">
        <w:rPr>
          <w:rFonts w:asciiTheme="minorHAnsi" w:hAnsiTheme="minorHAnsi" w:cstheme="minorHAnsi"/>
          <w:color w:val="000000"/>
          <w:sz w:val="26"/>
          <w:szCs w:val="26"/>
        </w:rPr>
        <w:t>jours</w:t>
      </w:r>
      <w:r w:rsidRPr="008D68BA">
        <w:rPr>
          <w:rFonts w:asciiTheme="minorHAnsi" w:hAnsiTheme="minorHAnsi" w:cstheme="minorHAnsi"/>
          <w:color w:val="000000"/>
          <w:sz w:val="26"/>
          <w:szCs w:val="26"/>
        </w:rPr>
        <w:t>. Jusque là cela nous paraît normal et de bon sens. M</w:t>
      </w:r>
      <w:r w:rsidR="00D27DDE" w:rsidRPr="008D68BA">
        <w:rPr>
          <w:rFonts w:asciiTheme="minorHAnsi" w:hAnsiTheme="minorHAnsi" w:cstheme="minorHAnsi"/>
          <w:color w:val="000000"/>
          <w:sz w:val="26"/>
          <w:szCs w:val="26"/>
        </w:rPr>
        <w:t>ai</w:t>
      </w:r>
      <w:r w:rsidR="00C249CB" w:rsidRPr="008D68BA">
        <w:rPr>
          <w:rFonts w:asciiTheme="minorHAnsi" w:hAnsiTheme="minorHAnsi" w:cstheme="minorHAnsi"/>
          <w:color w:val="000000"/>
          <w:sz w:val="26"/>
          <w:szCs w:val="26"/>
        </w:rPr>
        <w:t xml:space="preserve">s </w:t>
      </w:r>
      <w:r w:rsidRPr="008D68BA">
        <w:rPr>
          <w:rFonts w:asciiTheme="minorHAnsi" w:hAnsiTheme="minorHAnsi" w:cstheme="minorHAnsi"/>
          <w:color w:val="000000"/>
          <w:sz w:val="26"/>
          <w:szCs w:val="26"/>
        </w:rPr>
        <w:t xml:space="preserve">le problème  se pose </w:t>
      </w:r>
      <w:r w:rsidR="00C249CB" w:rsidRPr="008D68BA">
        <w:rPr>
          <w:rFonts w:asciiTheme="minorHAnsi" w:hAnsiTheme="minorHAnsi" w:cstheme="minorHAnsi"/>
          <w:color w:val="000000"/>
          <w:sz w:val="26"/>
          <w:szCs w:val="26"/>
        </w:rPr>
        <w:t>quant à la rémunération pour ces 7</w:t>
      </w:r>
      <w:r w:rsidR="00D27DDE" w:rsidRPr="008D68BA">
        <w:rPr>
          <w:rFonts w:asciiTheme="minorHAnsi" w:hAnsiTheme="minorHAnsi" w:cstheme="minorHAnsi"/>
          <w:color w:val="000000"/>
          <w:sz w:val="26"/>
          <w:szCs w:val="26"/>
        </w:rPr>
        <w:t xml:space="preserve"> jours, auc</w:t>
      </w:r>
      <w:r w:rsidR="00C249CB" w:rsidRPr="008D68BA">
        <w:rPr>
          <w:rFonts w:asciiTheme="minorHAnsi" w:hAnsiTheme="minorHAnsi" w:cstheme="minorHAnsi"/>
          <w:color w:val="000000"/>
          <w:sz w:val="26"/>
          <w:szCs w:val="26"/>
        </w:rPr>
        <w:t xml:space="preserve">une communication n’est donnée et </w:t>
      </w:r>
      <w:r w:rsidR="00D27DDE" w:rsidRPr="008D68BA">
        <w:rPr>
          <w:rFonts w:asciiTheme="minorHAnsi" w:hAnsiTheme="minorHAnsi" w:cstheme="minorHAnsi"/>
          <w:color w:val="000000"/>
          <w:sz w:val="26"/>
          <w:szCs w:val="26"/>
        </w:rPr>
        <w:t>certains salariés sont dans l’inconnu et ont dû poser des jours pour garder leur enfant malade que l’école refusait de recevoir</w:t>
      </w:r>
      <w:r w:rsidR="00C249CB" w:rsidRPr="008D68BA">
        <w:rPr>
          <w:rFonts w:asciiTheme="minorHAnsi" w:hAnsiTheme="minorHAnsi" w:cstheme="minorHAnsi"/>
          <w:color w:val="000000"/>
          <w:sz w:val="26"/>
          <w:szCs w:val="26"/>
        </w:rPr>
        <w:t xml:space="preserve">. </w:t>
      </w:r>
      <w:r w:rsidRPr="008D68BA">
        <w:rPr>
          <w:rFonts w:asciiTheme="minorHAnsi" w:hAnsiTheme="minorHAnsi" w:cstheme="minorHAnsi"/>
          <w:color w:val="000000"/>
          <w:sz w:val="26"/>
          <w:szCs w:val="26"/>
        </w:rPr>
        <w:t>Là nous ne sommes pas d’accord.</w:t>
      </w:r>
    </w:p>
    <w:p w14:paraId="2F903868" w14:textId="77777777" w:rsidR="00D27DDE" w:rsidRPr="008D68BA" w:rsidRDefault="00D27DDE" w:rsidP="000E5E9B">
      <w:pPr>
        <w:pStyle w:val="NormalWeb"/>
        <w:ind w:firstLine="708"/>
        <w:jc w:val="both"/>
        <w:rPr>
          <w:rFonts w:asciiTheme="minorHAnsi" w:hAnsiTheme="minorHAnsi" w:cstheme="minorHAnsi"/>
          <w:color w:val="000000"/>
          <w:sz w:val="26"/>
          <w:szCs w:val="26"/>
        </w:rPr>
      </w:pPr>
      <w:r w:rsidRPr="008D68BA">
        <w:rPr>
          <w:rFonts w:asciiTheme="minorHAnsi" w:hAnsiTheme="minorHAnsi" w:cstheme="minorHAnsi"/>
          <w:color w:val="000000"/>
          <w:sz w:val="26"/>
          <w:szCs w:val="26"/>
        </w:rPr>
        <w:t>Nous demandons à la direction de prendre en charge</w:t>
      </w:r>
      <w:r w:rsidR="000A3766" w:rsidRPr="008D68BA">
        <w:rPr>
          <w:rFonts w:asciiTheme="minorHAnsi" w:hAnsiTheme="minorHAnsi" w:cstheme="minorHAnsi"/>
          <w:color w:val="000000"/>
          <w:sz w:val="26"/>
          <w:szCs w:val="26"/>
        </w:rPr>
        <w:t xml:space="preserve"> financièrement</w:t>
      </w:r>
      <w:r w:rsidRPr="008D68BA">
        <w:rPr>
          <w:rFonts w:asciiTheme="minorHAnsi" w:hAnsiTheme="minorHAnsi" w:cstheme="minorHAnsi"/>
          <w:color w:val="000000"/>
          <w:sz w:val="26"/>
          <w:szCs w:val="26"/>
        </w:rPr>
        <w:t xml:space="preserve"> l’arrêt des personnes concerné</w:t>
      </w:r>
      <w:r w:rsidR="00C249CB" w:rsidRPr="008D68BA">
        <w:rPr>
          <w:rFonts w:asciiTheme="minorHAnsi" w:hAnsiTheme="minorHAnsi" w:cstheme="minorHAnsi"/>
          <w:color w:val="000000"/>
          <w:sz w:val="26"/>
          <w:szCs w:val="26"/>
        </w:rPr>
        <w:t>e</w:t>
      </w:r>
      <w:r w:rsidR="000A3766" w:rsidRPr="008D68BA">
        <w:rPr>
          <w:rFonts w:asciiTheme="minorHAnsi" w:hAnsiTheme="minorHAnsi" w:cstheme="minorHAnsi"/>
          <w:color w:val="000000"/>
          <w:sz w:val="26"/>
          <w:szCs w:val="26"/>
        </w:rPr>
        <w:t>s :</w:t>
      </w:r>
      <w:r w:rsidRPr="008D68BA">
        <w:rPr>
          <w:rFonts w:asciiTheme="minorHAnsi" w:hAnsiTheme="minorHAnsi" w:cstheme="minorHAnsi"/>
          <w:color w:val="000000"/>
          <w:sz w:val="26"/>
          <w:szCs w:val="26"/>
        </w:rPr>
        <w:t xml:space="preserve"> ils n’ont pas à </w:t>
      </w:r>
      <w:r w:rsidR="000A3766" w:rsidRPr="008D68BA">
        <w:rPr>
          <w:rFonts w:asciiTheme="minorHAnsi" w:hAnsiTheme="minorHAnsi" w:cstheme="minorHAnsi"/>
          <w:color w:val="000000"/>
          <w:sz w:val="26"/>
          <w:szCs w:val="26"/>
        </w:rPr>
        <w:t>payer pour des situations dont ils ne sont pas responsables</w:t>
      </w:r>
      <w:r w:rsidRPr="008D68BA">
        <w:rPr>
          <w:rFonts w:asciiTheme="minorHAnsi" w:hAnsiTheme="minorHAnsi" w:cstheme="minorHAnsi"/>
          <w:color w:val="000000"/>
          <w:sz w:val="26"/>
          <w:szCs w:val="26"/>
        </w:rPr>
        <w:t>.</w:t>
      </w:r>
    </w:p>
    <w:p w14:paraId="4AD0C97E" w14:textId="77777777" w:rsidR="00D27DDE" w:rsidRPr="00C249CB" w:rsidRDefault="00D27DDE" w:rsidP="00C249CB">
      <w:pPr>
        <w:pStyle w:val="NormalWeb"/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hd w:val="clear" w:color="auto" w:fill="EEECE1" w:themeFill="background2"/>
        <w:jc w:val="center"/>
        <w:rPr>
          <w:rFonts w:asciiTheme="minorHAnsi" w:hAnsiTheme="minorHAnsi" w:cstheme="minorHAnsi"/>
          <w:b/>
          <w:color w:val="FF0000"/>
          <w:sz w:val="32"/>
          <w:szCs w:val="32"/>
        </w:rPr>
      </w:pPr>
      <w:r w:rsidRPr="00C249CB">
        <w:rPr>
          <w:rFonts w:asciiTheme="minorHAnsi" w:hAnsiTheme="minorHAnsi" w:cstheme="minorHAnsi"/>
          <w:b/>
          <w:color w:val="FF0000"/>
          <w:sz w:val="32"/>
          <w:szCs w:val="32"/>
        </w:rPr>
        <w:t>Les Crocs du lion</w:t>
      </w:r>
    </w:p>
    <w:p w14:paraId="46CECD33" w14:textId="77777777" w:rsidR="00B63828" w:rsidRDefault="00B63828" w:rsidP="00DB3146">
      <w:pPr>
        <w:pStyle w:val="NormalWeb"/>
        <w:ind w:firstLine="708"/>
        <w:jc w:val="both"/>
        <w:rPr>
          <w:rFonts w:asciiTheme="minorHAnsi" w:hAnsiTheme="minorHAnsi" w:cstheme="minorHAnsi"/>
          <w:color w:val="000000"/>
          <w:sz w:val="27"/>
          <w:szCs w:val="27"/>
        </w:rPr>
        <w:sectPr w:rsidR="00B63828" w:rsidSect="000E5E9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06A302FC" w14:textId="77777777" w:rsidR="00D27DDE" w:rsidRPr="008A7FC9" w:rsidRDefault="00D27DDE" w:rsidP="00DB3146">
      <w:pPr>
        <w:pStyle w:val="NormalWeb"/>
        <w:ind w:firstLine="708"/>
        <w:jc w:val="both"/>
        <w:rPr>
          <w:rFonts w:asciiTheme="minorHAnsi" w:hAnsiTheme="minorHAnsi" w:cstheme="minorHAnsi"/>
          <w:color w:val="000000"/>
          <w:sz w:val="27"/>
          <w:szCs w:val="27"/>
        </w:rPr>
      </w:pPr>
      <w:r w:rsidRPr="008A7FC9">
        <w:rPr>
          <w:rFonts w:asciiTheme="minorHAnsi" w:hAnsiTheme="minorHAnsi" w:cstheme="minorHAnsi"/>
          <w:color w:val="000000"/>
          <w:sz w:val="27"/>
          <w:szCs w:val="27"/>
        </w:rPr>
        <w:t>Après avoir laissé les intérimaires sur le carreau pendant le confinement et au-delà, la direct</w:t>
      </w:r>
      <w:r w:rsidR="00AE5016">
        <w:rPr>
          <w:rFonts w:asciiTheme="minorHAnsi" w:hAnsiTheme="minorHAnsi" w:cstheme="minorHAnsi"/>
          <w:color w:val="000000"/>
          <w:sz w:val="27"/>
          <w:szCs w:val="27"/>
        </w:rPr>
        <w:t>ion a fait revenir nos collègues</w:t>
      </w:r>
      <w:r w:rsidRPr="008A7FC9">
        <w:rPr>
          <w:rFonts w:asciiTheme="minorHAnsi" w:hAnsiTheme="minorHAnsi" w:cstheme="minorHAnsi"/>
          <w:color w:val="000000"/>
          <w:sz w:val="27"/>
          <w:szCs w:val="27"/>
        </w:rPr>
        <w:t>,</w:t>
      </w:r>
      <w:r w:rsidR="00DB3146">
        <w:rPr>
          <w:rFonts w:asciiTheme="minorHAnsi" w:hAnsiTheme="minorHAnsi" w:cstheme="minorHAnsi"/>
          <w:color w:val="000000"/>
          <w:sz w:val="27"/>
          <w:szCs w:val="27"/>
        </w:rPr>
        <w:t xml:space="preserve"> et</w:t>
      </w:r>
      <w:r w:rsidRPr="008A7FC9">
        <w:rPr>
          <w:rFonts w:asciiTheme="minorHAnsi" w:hAnsiTheme="minorHAnsi" w:cstheme="minorHAnsi"/>
          <w:color w:val="000000"/>
          <w:sz w:val="27"/>
          <w:szCs w:val="27"/>
        </w:rPr>
        <w:t xml:space="preserve"> nous sommes bien entendu </w:t>
      </w:r>
      <w:r w:rsidR="00AE5016">
        <w:rPr>
          <w:rFonts w:asciiTheme="minorHAnsi" w:hAnsiTheme="minorHAnsi" w:cstheme="minorHAnsi"/>
          <w:color w:val="000000"/>
          <w:sz w:val="27"/>
          <w:szCs w:val="27"/>
        </w:rPr>
        <w:t xml:space="preserve">très contents de les </w:t>
      </w:r>
      <w:r w:rsidRPr="008A7FC9">
        <w:rPr>
          <w:rFonts w:asciiTheme="minorHAnsi" w:hAnsiTheme="minorHAnsi" w:cstheme="minorHAnsi"/>
          <w:color w:val="000000"/>
          <w:sz w:val="27"/>
          <w:szCs w:val="27"/>
        </w:rPr>
        <w:t>voir</w:t>
      </w:r>
      <w:r w:rsidR="00AE5016">
        <w:rPr>
          <w:rFonts w:asciiTheme="minorHAnsi" w:hAnsiTheme="minorHAnsi" w:cstheme="minorHAnsi"/>
          <w:color w:val="000000"/>
          <w:sz w:val="27"/>
          <w:szCs w:val="27"/>
        </w:rPr>
        <w:t xml:space="preserve"> revenir parmi nous</w:t>
      </w:r>
      <w:r w:rsidRPr="008A7FC9">
        <w:rPr>
          <w:rFonts w:asciiTheme="minorHAnsi" w:hAnsiTheme="minorHAnsi" w:cstheme="minorHAnsi"/>
          <w:color w:val="000000"/>
          <w:sz w:val="27"/>
          <w:szCs w:val="27"/>
        </w:rPr>
        <w:t>.</w:t>
      </w:r>
    </w:p>
    <w:p w14:paraId="36B62EC7" w14:textId="77777777" w:rsidR="00B63828" w:rsidRDefault="00D27DDE" w:rsidP="00DB3146">
      <w:pPr>
        <w:pStyle w:val="NormalWeb"/>
        <w:ind w:firstLine="708"/>
        <w:jc w:val="both"/>
        <w:rPr>
          <w:rFonts w:asciiTheme="minorHAnsi" w:hAnsiTheme="minorHAnsi" w:cstheme="minorHAnsi"/>
          <w:color w:val="000000"/>
          <w:sz w:val="27"/>
          <w:szCs w:val="27"/>
        </w:rPr>
      </w:pPr>
      <w:r w:rsidRPr="008A7FC9">
        <w:rPr>
          <w:rFonts w:asciiTheme="minorHAnsi" w:hAnsiTheme="minorHAnsi" w:cstheme="minorHAnsi"/>
          <w:color w:val="000000"/>
          <w:sz w:val="27"/>
          <w:szCs w:val="27"/>
        </w:rPr>
        <w:t>En échangeant avec eux, ils témoignent d’une période très complexe</w:t>
      </w:r>
      <w:r w:rsidR="00AE5016">
        <w:rPr>
          <w:rFonts w:asciiTheme="minorHAnsi" w:hAnsiTheme="minorHAnsi" w:cstheme="minorHAnsi"/>
          <w:color w:val="000000"/>
          <w:sz w:val="27"/>
          <w:szCs w:val="27"/>
        </w:rPr>
        <w:t xml:space="preserve"> avec des salaires à 3 chiffres. Q</w:t>
      </w:r>
      <w:r w:rsidRPr="008A7FC9">
        <w:rPr>
          <w:rFonts w:asciiTheme="minorHAnsi" w:hAnsiTheme="minorHAnsi" w:cstheme="minorHAnsi"/>
          <w:color w:val="000000"/>
          <w:sz w:val="27"/>
          <w:szCs w:val="27"/>
        </w:rPr>
        <w:t>u’à cela ne tienne, le l</w:t>
      </w:r>
      <w:r w:rsidR="00AE5016">
        <w:rPr>
          <w:rFonts w:asciiTheme="minorHAnsi" w:hAnsiTheme="minorHAnsi" w:cstheme="minorHAnsi"/>
          <w:color w:val="000000"/>
          <w:sz w:val="27"/>
          <w:szCs w:val="27"/>
        </w:rPr>
        <w:t>ion bondit sur l’occasion, profite de leur situation précaire et propose à nos camarades</w:t>
      </w:r>
      <w:r w:rsidRPr="008A7FC9">
        <w:rPr>
          <w:rFonts w:asciiTheme="minorHAnsi" w:hAnsiTheme="minorHAnsi" w:cstheme="minorHAnsi"/>
          <w:color w:val="000000"/>
          <w:sz w:val="27"/>
          <w:szCs w:val="27"/>
        </w:rPr>
        <w:t xml:space="preserve"> des heures</w:t>
      </w:r>
      <w:r w:rsidR="00AE5016">
        <w:rPr>
          <w:rFonts w:asciiTheme="minorHAnsi" w:hAnsiTheme="minorHAnsi" w:cstheme="minorHAnsi"/>
          <w:color w:val="000000"/>
          <w:sz w:val="27"/>
          <w:szCs w:val="27"/>
        </w:rPr>
        <w:t xml:space="preserve"> supplémentaires systématiques : </w:t>
      </w:r>
      <w:r w:rsidRPr="008A7FC9">
        <w:rPr>
          <w:rFonts w:asciiTheme="minorHAnsi" w:hAnsiTheme="minorHAnsi" w:cstheme="minorHAnsi"/>
          <w:color w:val="000000"/>
          <w:sz w:val="27"/>
          <w:szCs w:val="27"/>
        </w:rPr>
        <w:t>vendredi après-midi</w:t>
      </w:r>
      <w:r w:rsidR="00AE5016">
        <w:rPr>
          <w:rFonts w:asciiTheme="minorHAnsi" w:hAnsiTheme="minorHAnsi" w:cstheme="minorHAnsi"/>
          <w:color w:val="000000"/>
          <w:sz w:val="27"/>
          <w:szCs w:val="27"/>
        </w:rPr>
        <w:t xml:space="preserve"> (alors qu’il est normalement libéré)</w:t>
      </w:r>
      <w:r w:rsidRPr="008A7FC9">
        <w:rPr>
          <w:rFonts w:asciiTheme="minorHAnsi" w:hAnsiTheme="minorHAnsi" w:cstheme="minorHAnsi"/>
          <w:color w:val="000000"/>
          <w:sz w:val="27"/>
          <w:szCs w:val="27"/>
        </w:rPr>
        <w:t>, samedi matin</w:t>
      </w:r>
      <w:r w:rsidR="00AE5016">
        <w:rPr>
          <w:rFonts w:asciiTheme="minorHAnsi" w:hAnsiTheme="minorHAnsi" w:cstheme="minorHAnsi"/>
          <w:color w:val="000000"/>
          <w:sz w:val="27"/>
          <w:szCs w:val="27"/>
        </w:rPr>
        <w:t xml:space="preserve"> en H+, contre-</w:t>
      </w:r>
      <w:r w:rsidRPr="008A7FC9">
        <w:rPr>
          <w:rFonts w:asciiTheme="minorHAnsi" w:hAnsiTheme="minorHAnsi" w:cstheme="minorHAnsi"/>
          <w:color w:val="000000"/>
          <w:sz w:val="27"/>
          <w:szCs w:val="27"/>
        </w:rPr>
        <w:t>tournée et 2 h supplémentaires dans la journée.</w:t>
      </w:r>
      <w:r w:rsidR="00B63828">
        <w:rPr>
          <w:rFonts w:asciiTheme="minorHAnsi" w:hAnsiTheme="minorHAnsi" w:cstheme="minorHAnsi"/>
          <w:color w:val="000000"/>
          <w:sz w:val="27"/>
          <w:szCs w:val="27"/>
        </w:rPr>
        <w:t xml:space="preserve"> </w:t>
      </w:r>
    </w:p>
    <w:p w14:paraId="062D48BC" w14:textId="77777777" w:rsidR="00B63828" w:rsidRDefault="00B63828" w:rsidP="00DB3146">
      <w:pPr>
        <w:pStyle w:val="NormalWeb"/>
        <w:ind w:firstLine="708"/>
        <w:jc w:val="both"/>
        <w:rPr>
          <w:rFonts w:asciiTheme="minorHAnsi" w:hAnsiTheme="minorHAnsi" w:cstheme="minorHAnsi"/>
          <w:color w:val="000000"/>
          <w:sz w:val="27"/>
          <w:szCs w:val="27"/>
        </w:rPr>
      </w:pPr>
      <w:r>
        <w:rPr>
          <w:rFonts w:asciiTheme="minorHAnsi" w:hAnsiTheme="minorHAnsi" w:cstheme="minorHAnsi"/>
          <w:noProof/>
          <w:color w:val="000000"/>
          <w:sz w:val="27"/>
          <w:szCs w:val="27"/>
        </w:rPr>
        <w:drawing>
          <wp:inline distT="0" distB="0" distL="0" distR="0" wp14:anchorId="07812FA7" wp14:editId="020DDEC2">
            <wp:extent cx="2600325" cy="3190875"/>
            <wp:effectExtent l="19050" t="0" r="9525" b="0"/>
            <wp:docPr id="5" name="Image 3" descr="C:\Users\Netsoluce\Pictures\Saved Pictures\imagesOWW17X2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etsoluce\Pictures\Saved Pictures\imagesOWW17X2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319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24C0FDE" w14:textId="77777777" w:rsidR="00B63828" w:rsidRDefault="00B63828" w:rsidP="00DB3146">
      <w:pPr>
        <w:pStyle w:val="NormalWeb"/>
        <w:ind w:firstLine="708"/>
        <w:jc w:val="both"/>
        <w:rPr>
          <w:rFonts w:asciiTheme="minorHAnsi" w:hAnsiTheme="minorHAnsi" w:cstheme="minorHAnsi"/>
          <w:color w:val="000000"/>
          <w:sz w:val="27"/>
          <w:szCs w:val="27"/>
        </w:rPr>
      </w:pPr>
    </w:p>
    <w:p w14:paraId="0B097AA3" w14:textId="77777777" w:rsidR="00B63828" w:rsidRDefault="00B63828" w:rsidP="00DB3146">
      <w:pPr>
        <w:pStyle w:val="NormalWeb"/>
        <w:ind w:firstLine="708"/>
        <w:jc w:val="both"/>
        <w:rPr>
          <w:rFonts w:asciiTheme="minorHAnsi" w:hAnsiTheme="minorHAnsi" w:cstheme="minorHAnsi"/>
          <w:color w:val="000000"/>
          <w:sz w:val="27"/>
          <w:szCs w:val="27"/>
        </w:rPr>
        <w:sectPr w:rsidR="00B63828" w:rsidSect="00B63828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05B28188" w14:textId="77777777" w:rsidR="00AE5016" w:rsidRPr="00B63828" w:rsidRDefault="00C249CB" w:rsidP="00B63828">
      <w:pPr>
        <w:pStyle w:val="NormalWeb"/>
        <w:ind w:firstLine="708"/>
        <w:jc w:val="both"/>
        <w:rPr>
          <w:rFonts w:asciiTheme="minorHAnsi" w:hAnsiTheme="minorHAnsi" w:cstheme="minorHAnsi"/>
          <w:b/>
          <w:color w:val="FF0000"/>
          <w:sz w:val="28"/>
          <w:szCs w:val="28"/>
        </w:rPr>
      </w:pPr>
      <w:r w:rsidRPr="00B63828">
        <w:rPr>
          <w:rFonts w:asciiTheme="minorHAnsi" w:hAnsiTheme="minorHAnsi" w:cstheme="minorHAnsi"/>
          <w:b/>
          <w:color w:val="FF0000"/>
          <w:sz w:val="28"/>
          <w:szCs w:val="28"/>
        </w:rPr>
        <w:t>L’</w:t>
      </w:r>
      <w:r w:rsidR="00B63828" w:rsidRPr="00B63828">
        <w:rPr>
          <w:rFonts w:asciiTheme="minorHAnsi" w:hAnsiTheme="minorHAnsi" w:cstheme="minorHAnsi"/>
          <w:b/>
          <w:color w:val="FF0000"/>
          <w:sz w:val="28"/>
          <w:szCs w:val="28"/>
        </w:rPr>
        <w:t>appétit du Lion est sans limite mais</w:t>
      </w:r>
      <w:r w:rsidR="00DB3146" w:rsidRPr="00B63828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 </w:t>
      </w:r>
      <w:r w:rsidR="00B63828" w:rsidRPr="00B63828">
        <w:rPr>
          <w:rFonts w:asciiTheme="minorHAnsi" w:hAnsiTheme="minorHAnsi" w:cstheme="minorHAnsi"/>
          <w:b/>
          <w:color w:val="FF0000"/>
          <w:sz w:val="28"/>
          <w:szCs w:val="28"/>
        </w:rPr>
        <w:t>tous ens</w:t>
      </w:r>
      <w:r w:rsidR="00B63828">
        <w:rPr>
          <w:rFonts w:asciiTheme="minorHAnsi" w:hAnsiTheme="minorHAnsi" w:cstheme="minorHAnsi"/>
          <w:b/>
          <w:color w:val="FF0000"/>
          <w:sz w:val="28"/>
          <w:szCs w:val="28"/>
        </w:rPr>
        <w:t>emble on peut les faire reculer !</w:t>
      </w:r>
    </w:p>
    <w:p w14:paraId="2C1FE85E" w14:textId="77777777" w:rsidR="00AE5016" w:rsidRPr="000E5E9B" w:rsidRDefault="00AE5016" w:rsidP="000E5E9B">
      <w:pPr>
        <w:pStyle w:val="NormalWeb"/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hd w:val="clear" w:color="auto" w:fill="EEECE1" w:themeFill="background2"/>
        <w:jc w:val="center"/>
        <w:rPr>
          <w:rFonts w:asciiTheme="minorHAnsi" w:hAnsiTheme="minorHAnsi" w:cstheme="minorHAnsi"/>
          <w:b/>
          <w:color w:val="FF0000"/>
          <w:sz w:val="32"/>
          <w:szCs w:val="32"/>
        </w:rPr>
      </w:pPr>
      <w:r w:rsidRPr="000E5E9B">
        <w:rPr>
          <w:rFonts w:asciiTheme="minorHAnsi" w:hAnsiTheme="minorHAnsi" w:cstheme="minorHAnsi"/>
          <w:b/>
          <w:color w:val="FF0000"/>
          <w:sz w:val="32"/>
          <w:szCs w:val="32"/>
        </w:rPr>
        <w:t>Information capitale</w:t>
      </w:r>
    </w:p>
    <w:p w14:paraId="5F222D32" w14:textId="558987C4" w:rsidR="000E5E9B" w:rsidRDefault="00AE5016" w:rsidP="001100B6">
      <w:pPr>
        <w:pStyle w:val="NormalWeb"/>
        <w:ind w:firstLine="709"/>
        <w:jc w:val="both"/>
        <w:rPr>
          <w:rFonts w:asciiTheme="minorHAnsi" w:hAnsiTheme="minorHAnsi" w:cstheme="minorHAnsi"/>
          <w:color w:val="000000"/>
          <w:sz w:val="27"/>
          <w:szCs w:val="27"/>
        </w:rPr>
      </w:pPr>
      <w:r w:rsidRPr="00AE5016">
        <w:rPr>
          <w:rFonts w:asciiTheme="minorHAnsi" w:hAnsiTheme="minorHAnsi" w:cstheme="minorHAnsi"/>
          <w:color w:val="000000"/>
          <w:sz w:val="27"/>
          <w:szCs w:val="27"/>
        </w:rPr>
        <w:t xml:space="preserve">Une information très importante </w:t>
      </w:r>
      <w:r w:rsidR="000E5E9B">
        <w:rPr>
          <w:rFonts w:asciiTheme="minorHAnsi" w:hAnsiTheme="minorHAnsi" w:cstheme="minorHAnsi"/>
          <w:color w:val="000000"/>
          <w:sz w:val="27"/>
          <w:szCs w:val="27"/>
        </w:rPr>
        <w:t xml:space="preserve">qui </w:t>
      </w:r>
      <w:r w:rsidRPr="00AE5016">
        <w:rPr>
          <w:rFonts w:asciiTheme="minorHAnsi" w:hAnsiTheme="minorHAnsi" w:cstheme="minorHAnsi"/>
          <w:color w:val="000000"/>
          <w:sz w:val="27"/>
          <w:szCs w:val="27"/>
        </w:rPr>
        <w:t>n’a pas été relayé</w:t>
      </w:r>
      <w:r w:rsidR="008D68BA">
        <w:rPr>
          <w:rFonts w:asciiTheme="minorHAnsi" w:hAnsiTheme="minorHAnsi" w:cstheme="minorHAnsi"/>
          <w:color w:val="000000"/>
          <w:sz w:val="27"/>
          <w:szCs w:val="27"/>
        </w:rPr>
        <w:t>e</w:t>
      </w:r>
      <w:r w:rsidRPr="00AE5016">
        <w:rPr>
          <w:rFonts w:asciiTheme="minorHAnsi" w:hAnsiTheme="minorHAnsi" w:cstheme="minorHAnsi"/>
          <w:color w:val="000000"/>
          <w:sz w:val="27"/>
          <w:szCs w:val="27"/>
        </w:rPr>
        <w:t xml:space="preserve"> aux salariés ayant subi une grosse pe</w:t>
      </w:r>
      <w:r w:rsidR="000E5E9B">
        <w:rPr>
          <w:rFonts w:asciiTheme="minorHAnsi" w:hAnsiTheme="minorHAnsi" w:cstheme="minorHAnsi"/>
          <w:color w:val="000000"/>
          <w:sz w:val="27"/>
          <w:szCs w:val="27"/>
        </w:rPr>
        <w:t>rte financière lié</w:t>
      </w:r>
      <w:r w:rsidR="008D68BA">
        <w:rPr>
          <w:rFonts w:asciiTheme="minorHAnsi" w:hAnsiTheme="minorHAnsi" w:cstheme="minorHAnsi"/>
          <w:color w:val="000000"/>
          <w:sz w:val="27"/>
          <w:szCs w:val="27"/>
        </w:rPr>
        <w:t>e</w:t>
      </w:r>
      <w:r w:rsidR="000E5E9B">
        <w:rPr>
          <w:rFonts w:asciiTheme="minorHAnsi" w:hAnsiTheme="minorHAnsi" w:cstheme="minorHAnsi"/>
          <w:color w:val="000000"/>
          <w:sz w:val="27"/>
          <w:szCs w:val="27"/>
        </w:rPr>
        <w:t xml:space="preserve"> au </w:t>
      </w:r>
      <w:proofErr w:type="spellStart"/>
      <w:r w:rsidR="000E5E9B">
        <w:rPr>
          <w:rFonts w:asciiTheme="minorHAnsi" w:hAnsiTheme="minorHAnsi" w:cstheme="minorHAnsi"/>
          <w:color w:val="000000"/>
          <w:sz w:val="27"/>
          <w:szCs w:val="27"/>
        </w:rPr>
        <w:t>covid</w:t>
      </w:r>
      <w:proofErr w:type="spellEnd"/>
      <w:r w:rsidR="000E5E9B">
        <w:rPr>
          <w:rFonts w:asciiTheme="minorHAnsi" w:hAnsiTheme="minorHAnsi" w:cstheme="minorHAnsi"/>
          <w:color w:val="000000"/>
          <w:sz w:val="27"/>
          <w:szCs w:val="27"/>
        </w:rPr>
        <w:t xml:space="preserve"> 19. I</w:t>
      </w:r>
      <w:r w:rsidRPr="00AE5016">
        <w:rPr>
          <w:rFonts w:asciiTheme="minorHAnsi" w:hAnsiTheme="minorHAnsi" w:cstheme="minorHAnsi"/>
          <w:color w:val="000000"/>
          <w:sz w:val="27"/>
          <w:szCs w:val="27"/>
        </w:rPr>
        <w:t>l s’agit d’une aide individuelle versé</w:t>
      </w:r>
      <w:r w:rsidR="008D68BA">
        <w:rPr>
          <w:rFonts w:asciiTheme="minorHAnsi" w:hAnsiTheme="minorHAnsi" w:cstheme="minorHAnsi"/>
          <w:color w:val="000000"/>
          <w:sz w:val="27"/>
          <w:szCs w:val="27"/>
        </w:rPr>
        <w:t>e</w:t>
      </w:r>
      <w:r w:rsidRPr="00AE5016">
        <w:rPr>
          <w:rFonts w:asciiTheme="minorHAnsi" w:hAnsiTheme="minorHAnsi" w:cstheme="minorHAnsi"/>
          <w:color w:val="000000"/>
          <w:sz w:val="27"/>
          <w:szCs w:val="27"/>
        </w:rPr>
        <w:t xml:space="preserve"> par notre co</w:t>
      </w:r>
      <w:r w:rsidR="000E5E9B">
        <w:rPr>
          <w:rFonts w:asciiTheme="minorHAnsi" w:hAnsiTheme="minorHAnsi" w:cstheme="minorHAnsi"/>
          <w:color w:val="000000"/>
          <w:sz w:val="27"/>
          <w:szCs w:val="27"/>
        </w:rPr>
        <w:t>mplémentaire retraite (Malakoff/H</w:t>
      </w:r>
      <w:r w:rsidRPr="00AE5016">
        <w:rPr>
          <w:rFonts w:asciiTheme="minorHAnsi" w:hAnsiTheme="minorHAnsi" w:cstheme="minorHAnsi"/>
          <w:color w:val="000000"/>
          <w:sz w:val="27"/>
          <w:szCs w:val="27"/>
        </w:rPr>
        <w:t>umanis)</w:t>
      </w:r>
      <w:r w:rsidR="008D68BA">
        <w:rPr>
          <w:rFonts w:asciiTheme="minorHAnsi" w:hAnsiTheme="minorHAnsi" w:cstheme="minorHAnsi"/>
          <w:color w:val="000000"/>
          <w:sz w:val="27"/>
          <w:szCs w:val="27"/>
        </w:rPr>
        <w:t>,</w:t>
      </w:r>
      <w:r w:rsidRPr="00AE5016">
        <w:rPr>
          <w:rFonts w:asciiTheme="minorHAnsi" w:hAnsiTheme="minorHAnsi" w:cstheme="minorHAnsi"/>
          <w:color w:val="000000"/>
          <w:sz w:val="27"/>
          <w:szCs w:val="27"/>
        </w:rPr>
        <w:t xml:space="preserve"> après étude de votre dossier</w:t>
      </w:r>
      <w:r w:rsidR="008D68BA">
        <w:rPr>
          <w:rFonts w:asciiTheme="minorHAnsi" w:hAnsiTheme="minorHAnsi" w:cstheme="minorHAnsi"/>
          <w:color w:val="000000"/>
          <w:sz w:val="27"/>
          <w:szCs w:val="27"/>
        </w:rPr>
        <w:t xml:space="preserve"> et</w:t>
      </w:r>
      <w:r w:rsidRPr="00AE5016">
        <w:rPr>
          <w:rFonts w:asciiTheme="minorHAnsi" w:hAnsiTheme="minorHAnsi" w:cstheme="minorHAnsi"/>
          <w:color w:val="000000"/>
          <w:sz w:val="27"/>
          <w:szCs w:val="27"/>
        </w:rPr>
        <w:t xml:space="preserve"> qui s’appuie sur les feuilles de paie impacté</w:t>
      </w:r>
      <w:r w:rsidR="000E5E9B">
        <w:rPr>
          <w:rFonts w:asciiTheme="minorHAnsi" w:hAnsiTheme="minorHAnsi" w:cstheme="minorHAnsi"/>
          <w:color w:val="000000"/>
          <w:sz w:val="27"/>
          <w:szCs w:val="27"/>
        </w:rPr>
        <w:t>e</w:t>
      </w:r>
      <w:r w:rsidRPr="00AE5016">
        <w:rPr>
          <w:rFonts w:asciiTheme="minorHAnsi" w:hAnsiTheme="minorHAnsi" w:cstheme="minorHAnsi"/>
          <w:color w:val="000000"/>
          <w:sz w:val="27"/>
          <w:szCs w:val="27"/>
        </w:rPr>
        <w:t xml:space="preserve">s </w:t>
      </w:r>
      <w:r w:rsidR="008D68BA">
        <w:rPr>
          <w:rFonts w:asciiTheme="minorHAnsi" w:hAnsiTheme="minorHAnsi" w:cstheme="minorHAnsi"/>
          <w:color w:val="000000"/>
          <w:sz w:val="27"/>
          <w:szCs w:val="27"/>
        </w:rPr>
        <w:t xml:space="preserve">de </w:t>
      </w:r>
      <w:r w:rsidRPr="00AE5016">
        <w:rPr>
          <w:rFonts w:asciiTheme="minorHAnsi" w:hAnsiTheme="minorHAnsi" w:cstheme="minorHAnsi"/>
          <w:color w:val="000000"/>
          <w:sz w:val="27"/>
          <w:szCs w:val="27"/>
        </w:rPr>
        <w:t>mars</w:t>
      </w:r>
      <w:r w:rsidR="008D68BA">
        <w:rPr>
          <w:rFonts w:asciiTheme="minorHAnsi" w:hAnsiTheme="minorHAnsi" w:cstheme="minorHAnsi"/>
          <w:color w:val="000000"/>
          <w:sz w:val="27"/>
          <w:szCs w:val="27"/>
        </w:rPr>
        <w:t>,</w:t>
      </w:r>
      <w:r w:rsidRPr="00AE5016">
        <w:rPr>
          <w:rFonts w:asciiTheme="minorHAnsi" w:hAnsiTheme="minorHAnsi" w:cstheme="minorHAnsi"/>
          <w:color w:val="000000"/>
          <w:sz w:val="27"/>
          <w:szCs w:val="27"/>
        </w:rPr>
        <w:t xml:space="preserve"> avril</w:t>
      </w:r>
      <w:r w:rsidR="008D68BA">
        <w:rPr>
          <w:rFonts w:asciiTheme="minorHAnsi" w:hAnsiTheme="minorHAnsi" w:cstheme="minorHAnsi"/>
          <w:color w:val="000000"/>
          <w:sz w:val="27"/>
          <w:szCs w:val="27"/>
        </w:rPr>
        <w:t>,</w:t>
      </w:r>
      <w:r w:rsidRPr="00AE5016">
        <w:rPr>
          <w:rFonts w:asciiTheme="minorHAnsi" w:hAnsiTheme="minorHAnsi" w:cstheme="minorHAnsi"/>
          <w:color w:val="000000"/>
          <w:sz w:val="27"/>
          <w:szCs w:val="27"/>
        </w:rPr>
        <w:t xml:space="preserve"> mai et juin.</w:t>
      </w:r>
    </w:p>
    <w:p w14:paraId="3D2CC935" w14:textId="77777777" w:rsidR="00AE5016" w:rsidRDefault="00AE5016" w:rsidP="000E5E9B">
      <w:pPr>
        <w:pStyle w:val="NormalWeb"/>
        <w:ind w:firstLine="708"/>
        <w:jc w:val="both"/>
        <w:rPr>
          <w:rFonts w:asciiTheme="minorHAnsi" w:hAnsiTheme="minorHAnsi" w:cstheme="minorHAnsi"/>
          <w:color w:val="000000"/>
          <w:sz w:val="27"/>
          <w:szCs w:val="27"/>
        </w:rPr>
      </w:pPr>
      <w:r w:rsidRPr="00AE5016">
        <w:rPr>
          <w:rFonts w:asciiTheme="minorHAnsi" w:hAnsiTheme="minorHAnsi" w:cstheme="minorHAnsi"/>
          <w:color w:val="000000"/>
          <w:sz w:val="27"/>
          <w:szCs w:val="27"/>
        </w:rPr>
        <w:t>Certains salariés se sont vus attribués une aide de 1500 euros. Un lien internet</w:t>
      </w:r>
      <w:proofErr w:type="gramStart"/>
      <w:r w:rsidRPr="00AE5016">
        <w:rPr>
          <w:rFonts w:asciiTheme="minorHAnsi" w:hAnsiTheme="minorHAnsi" w:cstheme="minorHAnsi"/>
          <w:color w:val="000000"/>
          <w:sz w:val="27"/>
          <w:szCs w:val="27"/>
        </w:rPr>
        <w:t xml:space="preserve"> </w:t>
      </w:r>
      <w:r w:rsidRPr="008D68BA">
        <w:rPr>
          <w:rFonts w:asciiTheme="minorHAnsi" w:hAnsiTheme="minorHAnsi" w:cstheme="minorHAnsi"/>
          <w:color w:val="00B0F0"/>
          <w:sz w:val="27"/>
          <w:szCs w:val="27"/>
          <w:u w:val="single"/>
        </w:rPr>
        <w:t>:https://www.malakoffhumanis.com/s-informer/retraite/covid-19-aide-exceptionnel-dediee-aux-salaries-et-dirigeants-salaries/</w:t>
      </w:r>
      <w:proofErr w:type="gramEnd"/>
      <w:r w:rsidRPr="00AE5016">
        <w:rPr>
          <w:rFonts w:asciiTheme="minorHAnsi" w:hAnsiTheme="minorHAnsi" w:cstheme="minorHAnsi"/>
          <w:color w:val="000000"/>
          <w:sz w:val="27"/>
          <w:szCs w:val="27"/>
        </w:rPr>
        <w:t xml:space="preserve"> vous explique tout en détail ou pour ceux qui n’ont pas d’accès internet vous pouvez contacter le 3996.</w:t>
      </w:r>
    </w:p>
    <w:p w14:paraId="7A2FBB42" w14:textId="77777777" w:rsidR="008D68BA" w:rsidRPr="008D68BA" w:rsidRDefault="008D68BA" w:rsidP="008D68BA">
      <w:pPr>
        <w:pStyle w:val="NormalWeb"/>
        <w:ind w:firstLine="708"/>
        <w:jc w:val="right"/>
        <w:rPr>
          <w:rFonts w:asciiTheme="minorHAnsi" w:hAnsiTheme="minorHAnsi" w:cstheme="minorHAnsi"/>
          <w:i/>
          <w:color w:val="FF0000"/>
          <w:sz w:val="22"/>
          <w:szCs w:val="22"/>
        </w:rPr>
      </w:pPr>
      <w:r w:rsidRPr="008D68BA">
        <w:rPr>
          <w:rFonts w:asciiTheme="minorHAnsi" w:hAnsiTheme="minorHAnsi" w:cstheme="minorHAnsi"/>
          <w:i/>
          <w:color w:val="FF0000"/>
          <w:sz w:val="22"/>
          <w:szCs w:val="22"/>
        </w:rPr>
        <w:t>Emboutissage Sept/</w:t>
      </w:r>
      <w:proofErr w:type="spellStart"/>
      <w:r w:rsidRPr="008D68BA">
        <w:rPr>
          <w:rFonts w:asciiTheme="minorHAnsi" w:hAnsiTheme="minorHAnsi" w:cstheme="minorHAnsi"/>
          <w:i/>
          <w:color w:val="FF0000"/>
          <w:sz w:val="22"/>
          <w:szCs w:val="22"/>
        </w:rPr>
        <w:t>oct</w:t>
      </w:r>
      <w:proofErr w:type="spellEnd"/>
      <w:r w:rsidRPr="008D68BA">
        <w:rPr>
          <w:rFonts w:asciiTheme="minorHAnsi" w:hAnsiTheme="minorHAnsi" w:cstheme="minorHAnsi"/>
          <w:i/>
          <w:color w:val="FF0000"/>
          <w:sz w:val="22"/>
          <w:szCs w:val="22"/>
        </w:rPr>
        <w:t xml:space="preserve"> 2020</w:t>
      </w:r>
    </w:p>
    <w:sectPr w:rsidR="008D68BA" w:rsidRPr="008D68BA" w:rsidSect="000E5E9B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F20527"/>
    <w:multiLevelType w:val="hybridMultilevel"/>
    <w:tmpl w:val="AC4A29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5CED"/>
    <w:rsid w:val="000A3766"/>
    <w:rsid w:val="000E5E9B"/>
    <w:rsid w:val="001100B6"/>
    <w:rsid w:val="00290AA1"/>
    <w:rsid w:val="00290C31"/>
    <w:rsid w:val="005439CA"/>
    <w:rsid w:val="00567B4C"/>
    <w:rsid w:val="006E5642"/>
    <w:rsid w:val="008A7FC9"/>
    <w:rsid w:val="008D68BA"/>
    <w:rsid w:val="008F1FB7"/>
    <w:rsid w:val="00991C3A"/>
    <w:rsid w:val="009E4C47"/>
    <w:rsid w:val="00A801C7"/>
    <w:rsid w:val="00AC3950"/>
    <w:rsid w:val="00AE5016"/>
    <w:rsid w:val="00B63828"/>
    <w:rsid w:val="00BB7DBA"/>
    <w:rsid w:val="00C249CB"/>
    <w:rsid w:val="00D27DDE"/>
    <w:rsid w:val="00DB3146"/>
    <w:rsid w:val="00E754EB"/>
    <w:rsid w:val="00EB5CED"/>
    <w:rsid w:val="00F9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46A53DC"/>
  <w15:docId w15:val="{DF8C942F-667A-4914-8232-525950EB7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21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90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0C3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99"/>
    <w:qFormat/>
    <w:rsid w:val="008F1FB7"/>
    <w:pPr>
      <w:spacing w:after="160" w:line="259" w:lineRule="auto"/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27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68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650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Netsoluce</dc:creator>
  <cp:lastModifiedBy>Aurore METAIS</cp:lastModifiedBy>
  <cp:revision>4</cp:revision>
  <dcterms:created xsi:type="dcterms:W3CDTF">2020-09-25T08:34:00Z</dcterms:created>
  <dcterms:modified xsi:type="dcterms:W3CDTF">2020-09-25T20:33:00Z</dcterms:modified>
</cp:coreProperties>
</file>