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952EF" w14:textId="0AA5A654" w:rsidR="00512F50" w:rsidRPr="005F7D48" w:rsidRDefault="00B55C24" w:rsidP="007838CA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F7D48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55680" behindDoc="0" locked="0" layoutInCell="1" allowOverlap="1" wp14:anchorId="1122427C" wp14:editId="0FB37773">
            <wp:simplePos x="0" y="0"/>
            <wp:positionH relativeFrom="column">
              <wp:posOffset>-41275</wp:posOffset>
            </wp:positionH>
            <wp:positionV relativeFrom="paragraph">
              <wp:posOffset>102235</wp:posOffset>
            </wp:positionV>
            <wp:extent cx="872681" cy="979714"/>
            <wp:effectExtent l="0" t="0" r="381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681" cy="979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7838CA">
        <w:rPr>
          <w:rFonts w:ascii="Times New Roman" w:hAnsi="Times New Roman" w:cs="Times New Roman"/>
          <w:b/>
          <w:i/>
          <w:iCs/>
          <w:sz w:val="24"/>
          <w:szCs w:val="24"/>
        </w:rPr>
        <w:t>2</w:t>
      </w:r>
      <w:r w:rsidR="00F34EA6">
        <w:rPr>
          <w:rFonts w:ascii="Times New Roman" w:hAnsi="Times New Roman" w:cs="Times New Roman"/>
          <w:b/>
          <w:i/>
          <w:iCs/>
          <w:sz w:val="24"/>
          <w:szCs w:val="24"/>
        </w:rPr>
        <w:t>9</w:t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2F50" w:rsidRPr="005F7D48">
        <w:rPr>
          <w:rFonts w:ascii="Times New Roman" w:hAnsi="Times New Roman" w:cs="Times New Roman"/>
          <w:b/>
          <w:i/>
          <w:iCs/>
          <w:sz w:val="24"/>
          <w:szCs w:val="24"/>
        </w:rPr>
        <w:t>Information</w:t>
      </w:r>
      <w:r w:rsidR="002C05D5" w:rsidRPr="005F7D4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aux salariés, des élus CGT au CSE</w:t>
      </w:r>
    </w:p>
    <w:p w14:paraId="721D3EBF" w14:textId="3A0E9732" w:rsidR="007270F7" w:rsidRPr="008B04C2" w:rsidRDefault="007270F7" w:rsidP="007C447E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644"/>
        <w:jc w:val="center"/>
        <w:rPr>
          <w:rFonts w:ascii="Comic Sans MS" w:hAnsi="Comic Sans MS" w:cs="Times New Roman"/>
          <w:b/>
          <w:color w:val="FF0000"/>
          <w:sz w:val="40"/>
          <w:szCs w:val="40"/>
        </w:rPr>
      </w:pPr>
      <w:r w:rsidRPr="008B04C2">
        <w:rPr>
          <w:rFonts w:ascii="Comic Sans MS" w:hAnsi="Comic Sans MS" w:cs="Times New Roman"/>
          <w:b/>
          <w:color w:val="FF0000"/>
          <w:sz w:val="40"/>
          <w:szCs w:val="40"/>
        </w:rPr>
        <w:t>Horaires :</w:t>
      </w:r>
    </w:p>
    <w:p w14:paraId="6836FE7E" w14:textId="2DDD4B10" w:rsidR="003E0112" w:rsidRPr="008B04C2" w:rsidRDefault="007270F7" w:rsidP="007C447E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120" w:line="240" w:lineRule="auto"/>
        <w:ind w:left="1644"/>
        <w:jc w:val="center"/>
        <w:rPr>
          <w:rFonts w:ascii="Comic Sans MS" w:hAnsi="Comic Sans MS" w:cs="Times New Roman"/>
          <w:b/>
          <w:color w:val="FF0000"/>
          <w:sz w:val="40"/>
          <w:szCs w:val="40"/>
        </w:rPr>
      </w:pPr>
      <w:r w:rsidRPr="008B04C2">
        <w:rPr>
          <w:rFonts w:ascii="Comic Sans MS" w:hAnsi="Comic Sans MS" w:cs="Times New Roman"/>
          <w:b/>
          <w:color w:val="FF0000"/>
          <w:sz w:val="40"/>
          <w:szCs w:val="40"/>
        </w:rPr>
        <w:t>Encore plus de flexibilité</w:t>
      </w:r>
      <w:r w:rsidR="00B606C7" w:rsidRPr="008B04C2">
        <w:rPr>
          <w:rFonts w:ascii="Comic Sans MS" w:hAnsi="Comic Sans MS" w:cs="Times New Roman"/>
          <w:b/>
          <w:color w:val="FF0000"/>
          <w:sz w:val="40"/>
          <w:szCs w:val="40"/>
        </w:rPr>
        <w:t> !</w:t>
      </w:r>
    </w:p>
    <w:p w14:paraId="4C93794F" w14:textId="246EE2C9" w:rsidR="00B55C24" w:rsidRDefault="00B55C24" w:rsidP="00D13A4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240" w:after="0" w:line="240" w:lineRule="auto"/>
        <w:ind w:right="-23"/>
        <w:jc w:val="center"/>
        <w:rPr>
          <w:rFonts w:ascii="Comic Sans MS" w:hAnsi="Comic Sans MS" w:cs="Times New Roman"/>
          <w:b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z w:val="32"/>
          <w:szCs w:val="32"/>
        </w:rPr>
        <w:t>"</w:t>
      </w:r>
      <w:r w:rsidRPr="00B55C24">
        <w:rPr>
          <w:rFonts w:ascii="Comic Sans MS" w:hAnsi="Comic Sans MS" w:cs="Times New Roman"/>
          <w:b/>
          <w:i/>
          <w:iCs/>
          <w:color w:val="FF0000"/>
          <w:sz w:val="32"/>
          <w:szCs w:val="32"/>
        </w:rPr>
        <w:t>Négociation</w:t>
      </w:r>
      <w:r>
        <w:rPr>
          <w:rFonts w:ascii="Comic Sans MS" w:hAnsi="Comic Sans MS" w:cs="Times New Roman"/>
          <w:b/>
          <w:color w:val="FF0000"/>
          <w:sz w:val="32"/>
          <w:szCs w:val="32"/>
        </w:rPr>
        <w:t>" sur les futurs horaires</w:t>
      </w:r>
    </w:p>
    <w:p w14:paraId="604EA6F8" w14:textId="347EF5DD" w:rsidR="00D77036" w:rsidRPr="00B55C24" w:rsidRDefault="00D13A46" w:rsidP="00836E81">
      <w:pPr>
        <w:spacing w:before="120" w:after="80" w:line="240" w:lineRule="auto"/>
        <w:ind w:right="-23"/>
        <w:jc w:val="center"/>
        <w:rPr>
          <w:rFonts w:ascii="Comic Sans MS" w:hAnsi="Comic Sans MS" w:cs="Times New Roman"/>
          <w:b/>
          <w:sz w:val="28"/>
          <w:szCs w:val="28"/>
        </w:rPr>
      </w:pPr>
      <w:r w:rsidRPr="00B55C24">
        <w:rPr>
          <w:rFonts w:ascii="Times New Roman" w:hAnsi="Times New Roman" w:cs="Times New Roman"/>
          <w:noProof/>
          <w:spacing w:val="-2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73D09AB" wp14:editId="3B52A6DD">
            <wp:simplePos x="0" y="0"/>
            <wp:positionH relativeFrom="column">
              <wp:posOffset>5533390</wp:posOffset>
            </wp:positionH>
            <wp:positionV relativeFrom="paragraph">
              <wp:posOffset>121574</wp:posOffset>
            </wp:positionV>
            <wp:extent cx="1072515" cy="1560195"/>
            <wp:effectExtent l="0" t="0" r="0" b="1905"/>
            <wp:wrapThrough wrapText="bothSides">
              <wp:wrapPolygon edited="0">
                <wp:start x="0" y="0"/>
                <wp:lineTo x="0" y="21363"/>
                <wp:lineTo x="21101" y="21363"/>
                <wp:lineTo x="21101" y="0"/>
                <wp:lineTo x="0" y="0"/>
              </wp:wrapPolygon>
            </wp:wrapThrough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0F7" w:rsidRPr="00B55C24">
        <w:rPr>
          <w:rFonts w:ascii="Comic Sans MS" w:hAnsi="Comic Sans MS" w:cs="Times New Roman"/>
          <w:b/>
          <w:sz w:val="28"/>
          <w:szCs w:val="28"/>
        </w:rPr>
        <w:t>L</w:t>
      </w:r>
      <w:r w:rsidR="00B606C7" w:rsidRPr="00B55C24">
        <w:rPr>
          <w:rFonts w:ascii="Comic Sans MS" w:hAnsi="Comic Sans MS" w:cs="Times New Roman"/>
          <w:b/>
          <w:sz w:val="28"/>
          <w:szCs w:val="28"/>
        </w:rPr>
        <w:t xml:space="preserve">a direction </w:t>
      </w:r>
      <w:r w:rsidR="007270F7" w:rsidRPr="00B55C24">
        <w:rPr>
          <w:rFonts w:ascii="Comic Sans MS" w:hAnsi="Comic Sans MS" w:cs="Times New Roman"/>
          <w:b/>
          <w:sz w:val="28"/>
          <w:szCs w:val="28"/>
        </w:rPr>
        <w:t>veut imposer le samedi et dimanche</w:t>
      </w:r>
      <w:r w:rsidR="005B5B24" w:rsidRPr="00B55C24">
        <w:rPr>
          <w:rFonts w:ascii="Comic Sans MS" w:hAnsi="Comic Sans MS" w:cs="Times New Roman"/>
          <w:b/>
          <w:sz w:val="28"/>
          <w:szCs w:val="28"/>
        </w:rPr>
        <w:t> !</w:t>
      </w:r>
    </w:p>
    <w:p w14:paraId="64F59166" w14:textId="00C5702A" w:rsidR="00F34EA6" w:rsidRPr="008B04C2" w:rsidRDefault="00F34EA6" w:rsidP="008B04C2">
      <w:pPr>
        <w:spacing w:after="80" w:line="240" w:lineRule="auto"/>
        <w:jc w:val="both"/>
        <w:rPr>
          <w:rFonts w:ascii="Times New Roman" w:hAnsi="Times New Roman" w:cs="Times New Roman"/>
          <w:noProof/>
          <w:sz w:val="23"/>
          <w:szCs w:val="23"/>
          <w:lang w:eastAsia="fr-FR"/>
        </w:rPr>
      </w:pP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Vendredi 10 juillet, lors de la 1</w:t>
      </w:r>
      <w:r w:rsidRPr="008B04C2">
        <w:rPr>
          <w:rFonts w:ascii="Times New Roman" w:hAnsi="Times New Roman" w:cs="Times New Roman"/>
          <w:noProof/>
          <w:sz w:val="23"/>
          <w:szCs w:val="23"/>
          <w:vertAlign w:val="superscript"/>
          <w:lang w:eastAsia="fr-FR"/>
        </w:rPr>
        <w:t>er</w:t>
      </w: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réunion dite de « négociation » sur les futurs horaires, la direction a annoncé vouloir maintenir le vendredi après-midi non travaillé dans l’hypot</w:t>
      </w:r>
      <w:r w:rsidR="000D4090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hè</w:t>
      </w: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se de la remonté</w:t>
      </w:r>
      <w:r w:rsidR="000D4090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e</w:t>
      </w: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de l’équipe du VSD.</w:t>
      </w:r>
      <w:r w:rsidR="000D4090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</w:t>
      </w: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Pour ceux des équipes de doublage</w:t>
      </w:r>
      <w:r w:rsidR="000D4090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,</w:t>
      </w:r>
      <w:r w:rsidR="007810AF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elle voudrait soit faire commencer plus tard le matin, soit finir plus tôt l’après</w:t>
      </w:r>
      <w:r w:rsidR="000D4090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-</w:t>
      </w:r>
      <w:r w:rsidR="007810AF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midi, ou voir les deux.</w:t>
      </w:r>
    </w:p>
    <w:p w14:paraId="193070F7" w14:textId="3748F079" w:rsidR="007810AF" w:rsidRPr="00690465" w:rsidRDefault="007810AF" w:rsidP="00892F02">
      <w:pPr>
        <w:spacing w:after="0" w:line="240" w:lineRule="auto"/>
        <w:jc w:val="both"/>
        <w:rPr>
          <w:rFonts w:ascii="Times New Roman" w:hAnsi="Times New Roman" w:cs="Times New Roman"/>
          <w:noProof/>
          <w:spacing w:val="-6"/>
          <w:sz w:val="23"/>
          <w:szCs w:val="23"/>
          <w:lang w:eastAsia="fr-FR"/>
        </w:rPr>
      </w:pPr>
      <w:r w:rsidRPr="00690465">
        <w:rPr>
          <w:rFonts w:ascii="Times New Roman" w:hAnsi="Times New Roman" w:cs="Times New Roman"/>
          <w:noProof/>
          <w:spacing w:val="-6"/>
          <w:sz w:val="23"/>
          <w:szCs w:val="23"/>
          <w:lang w:eastAsia="fr-FR"/>
        </w:rPr>
        <w:t xml:space="preserve">Mais, en contrepartie, elle intégrerait dans le cycle de travail </w:t>
      </w:r>
      <w:r w:rsidRPr="00690465">
        <w:rPr>
          <w:rFonts w:ascii="Times New Roman" w:hAnsi="Times New Roman" w:cs="Times New Roman"/>
          <w:b/>
          <w:bCs/>
          <w:noProof/>
          <w:spacing w:val="-6"/>
          <w:sz w:val="23"/>
          <w:szCs w:val="23"/>
          <w:lang w:eastAsia="fr-FR"/>
        </w:rPr>
        <w:t>un samedi et un dimanche obligatoire travaillés toutes les 4 ou 6 semaines</w:t>
      </w:r>
      <w:r w:rsidRPr="00690465">
        <w:rPr>
          <w:rFonts w:ascii="Times New Roman" w:hAnsi="Times New Roman" w:cs="Times New Roman"/>
          <w:noProof/>
          <w:spacing w:val="-6"/>
          <w:sz w:val="23"/>
          <w:szCs w:val="23"/>
          <w:lang w:eastAsia="fr-FR"/>
        </w:rPr>
        <w:t xml:space="preserve"> (plus besoin pour elle de faire des CSE extra).</w:t>
      </w:r>
    </w:p>
    <w:p w14:paraId="043E2535" w14:textId="766D4F8C" w:rsidR="007810AF" w:rsidRPr="008B04C2" w:rsidRDefault="007810AF" w:rsidP="00892F02">
      <w:p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  <w:lang w:eastAsia="fr-FR"/>
        </w:rPr>
      </w:pP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Des remises en cause inacceptable</w:t>
      </w:r>
      <w:r w:rsidR="00690465">
        <w:rPr>
          <w:rFonts w:ascii="Times New Roman" w:hAnsi="Times New Roman" w:cs="Times New Roman"/>
          <w:noProof/>
          <w:sz w:val="23"/>
          <w:szCs w:val="23"/>
          <w:lang w:eastAsia="fr-FR"/>
        </w:rPr>
        <w:t>s</w:t>
      </w: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des cycles de travail et de notre temps de libre qui pourraient en induire d’autres :</w:t>
      </w:r>
    </w:p>
    <w:p w14:paraId="19AAAB47" w14:textId="77777777" w:rsidR="007810AF" w:rsidRPr="008B04C2" w:rsidRDefault="007810AF" w:rsidP="008B04C2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noProof/>
          <w:sz w:val="23"/>
          <w:szCs w:val="23"/>
          <w:lang w:eastAsia="fr-FR"/>
        </w:rPr>
      </w:pP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Celle du maintien du paiement des éventuels 2</w:t>
      </w:r>
      <w:r w:rsidRPr="008B04C2">
        <w:rPr>
          <w:rFonts w:ascii="Times New Roman" w:hAnsi="Times New Roman" w:cs="Times New Roman"/>
          <w:noProof/>
          <w:sz w:val="23"/>
          <w:szCs w:val="23"/>
          <w:vertAlign w:val="superscript"/>
          <w:lang w:eastAsia="fr-FR"/>
        </w:rPr>
        <w:t>ème</w:t>
      </w: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samedi du mois en modulation pour ceux de doublage.</w:t>
      </w:r>
    </w:p>
    <w:p w14:paraId="45CF609F" w14:textId="77777777" w:rsidR="007810AF" w:rsidRPr="008B04C2" w:rsidRDefault="007810AF" w:rsidP="008B04C2">
      <w:pPr>
        <w:pStyle w:val="Paragraphedeliste"/>
        <w:numPr>
          <w:ilvl w:val="0"/>
          <w:numId w:val="25"/>
        </w:numPr>
        <w:spacing w:after="80" w:line="240" w:lineRule="auto"/>
        <w:ind w:left="714" w:hanging="357"/>
        <w:contextualSpacing w:val="0"/>
        <w:jc w:val="both"/>
        <w:rPr>
          <w:rFonts w:ascii="Times New Roman" w:hAnsi="Times New Roman" w:cs="Times New Roman"/>
          <w:noProof/>
          <w:sz w:val="23"/>
          <w:szCs w:val="23"/>
          <w:lang w:eastAsia="fr-FR"/>
        </w:rPr>
      </w:pP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Celle de la perte de rénumération du dimanche avec une majoration au rabais !</w:t>
      </w:r>
    </w:p>
    <w:p w14:paraId="7FC82092" w14:textId="3238CB4E" w:rsidR="00D13A46" w:rsidRPr="008B04C2" w:rsidRDefault="007810AF" w:rsidP="008B04C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</w:pPr>
      <w:r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La direction ne change pas les horaires pour rien, elle veut pouvoir faire</w:t>
      </w:r>
      <w:r w:rsidR="00D13A46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 xml:space="preserve"> travailler plus ceux de nuit en prévoyant de leur faire supporter les al</w:t>
      </w:r>
      <w:r w:rsidR="000D4090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é</w:t>
      </w:r>
      <w:r w:rsidR="00D13A46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as de production par des heures de H+ de modulation, non payées, par semaine !</w:t>
      </w:r>
    </w:p>
    <w:p w14:paraId="614D6EBE" w14:textId="72FA40CE" w:rsidR="007810AF" w:rsidRPr="008B04C2" w:rsidRDefault="00D13A46" w:rsidP="008B04C2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fr-FR"/>
        </w:rPr>
      </w:pPr>
      <w:r w:rsidRPr="008B04C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fr-FR"/>
        </w:rPr>
        <w:t>La CGT est pour des embauches en CDI pour travailler moins et travailler tous et des semaines de 32H00 sans baisse des salaires.</w:t>
      </w:r>
    </w:p>
    <w:p w14:paraId="22F5DC7E" w14:textId="7C4D82E2" w:rsidR="00363789" w:rsidRPr="00D13A46" w:rsidRDefault="002C40C8" w:rsidP="00D13A46">
      <w:pPr>
        <w:spacing w:after="0" w:line="240" w:lineRule="auto"/>
        <w:jc w:val="center"/>
        <w:rPr>
          <w:rFonts w:ascii="Comic Sans MS" w:hAnsi="Comic Sans MS" w:cs="Times New Roman"/>
          <w:b/>
          <w:bCs/>
          <w:noProof/>
          <w:spacing w:val="-16"/>
          <w:sz w:val="28"/>
          <w:szCs w:val="28"/>
          <w:lang w:eastAsia="fr-FR"/>
        </w:rPr>
      </w:pPr>
      <w:r w:rsidRPr="00D13A46">
        <w:rPr>
          <w:rFonts w:ascii="Comic Sans MS" w:hAnsi="Comic Sans MS" w:cs="Times New Roman"/>
          <w:b/>
          <w:bCs/>
          <w:noProof/>
          <w:spacing w:val="-16"/>
          <w:sz w:val="28"/>
          <w:szCs w:val="28"/>
          <w:lang w:eastAsia="fr-FR"/>
        </w:rPr>
        <w:t>Attaque sur l</w:t>
      </w:r>
      <w:r w:rsidR="00363789" w:rsidRPr="00D13A46">
        <w:rPr>
          <w:rFonts w:ascii="Comic Sans MS" w:hAnsi="Comic Sans MS" w:cs="Times New Roman"/>
          <w:b/>
          <w:bCs/>
          <w:noProof/>
          <w:spacing w:val="-16"/>
          <w:sz w:val="28"/>
          <w:szCs w:val="28"/>
          <w:lang w:eastAsia="fr-FR"/>
        </w:rPr>
        <w:t>’équipe de nuit</w:t>
      </w:r>
    </w:p>
    <w:p w14:paraId="65FAD841" w14:textId="712B7D1B" w:rsidR="002D3210" w:rsidRPr="00836E81" w:rsidRDefault="00595D50" w:rsidP="008B04C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color w:val="FF0000"/>
          <w:spacing w:val="-10"/>
          <w:sz w:val="23"/>
          <w:szCs w:val="23"/>
          <w:lang w:eastAsia="fr-FR"/>
        </w:rPr>
      </w:pPr>
      <w:r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>D’après l</w:t>
      </w:r>
      <w:r w:rsidR="00F51A01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>a direction</w:t>
      </w:r>
      <w:r w:rsidR="00657C61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>,</w:t>
      </w:r>
      <w:r w:rsidR="00F51A01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 xml:space="preserve"> </w:t>
      </w:r>
      <w:r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>l’équipe de nuit ne travaillerai</w:t>
      </w:r>
      <w:r w:rsidR="002D3210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>t</w:t>
      </w:r>
      <w:r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 xml:space="preserve"> pas plus, car elle finirait plu</w:t>
      </w:r>
      <w:r w:rsidR="00657C61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>s tôt</w:t>
      </w:r>
      <w:r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 xml:space="preserve"> chaque jour, ce qui serait compensé par 1 dimanche</w:t>
      </w:r>
      <w:r w:rsidR="00235753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 xml:space="preserve"> travaillé</w:t>
      </w:r>
      <w:r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 xml:space="preserve"> sur 4. Sauf qu’en réalité</w:t>
      </w:r>
      <w:r w:rsidR="00657C61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>,</w:t>
      </w:r>
      <w:r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 xml:space="preserve"> pour ses besoins de production </w:t>
      </w:r>
      <w:r w:rsidR="00657C61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>ou</w:t>
      </w:r>
      <w:r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 xml:space="preserve"> en cas de panne</w:t>
      </w:r>
      <w:r w:rsidR="00657C61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>,</w:t>
      </w:r>
      <w:r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 xml:space="preserve"> </w:t>
      </w:r>
      <w:r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 xml:space="preserve">les salariés de </w:t>
      </w:r>
      <w:r w:rsidR="00657C61"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>nuit</w:t>
      </w:r>
      <w:r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 xml:space="preserve"> devront faire de l’over time</w:t>
      </w:r>
      <w:r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>,</w:t>
      </w:r>
      <w:r w:rsidR="002D3210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 xml:space="preserve"> qui pourra atteindre </w:t>
      </w:r>
      <w:r w:rsidR="002D3210"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>une heure</w:t>
      </w:r>
      <w:r w:rsidR="002D3210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 xml:space="preserve"> pour faire la jonction avec l’équipe du matin</w:t>
      </w:r>
      <w:r w:rsidR="00657C61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> !</w:t>
      </w:r>
      <w:r w:rsidR="002D3210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 xml:space="preserve"> </w:t>
      </w:r>
      <w:r w:rsidR="00657C61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>C</w:t>
      </w:r>
      <w:r w:rsidR="002D3210" w:rsidRPr="00836E81">
        <w:rPr>
          <w:rFonts w:ascii="Times New Roman" w:hAnsi="Times New Roman" w:cs="Times New Roman"/>
          <w:noProof/>
          <w:spacing w:val="-10"/>
          <w:sz w:val="23"/>
          <w:szCs w:val="23"/>
          <w:lang w:eastAsia="fr-FR"/>
        </w:rPr>
        <w:t xml:space="preserve">es heures ne seront </w:t>
      </w:r>
      <w:r w:rsidR="002D3210"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 xml:space="preserve">pas </w:t>
      </w:r>
      <w:r w:rsidR="00E151E9"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 xml:space="preserve">toujours </w:t>
      </w:r>
      <w:r w:rsidR="002D3210"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>payé</w:t>
      </w:r>
      <w:r w:rsidR="00C32D67"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>e</w:t>
      </w:r>
      <w:r w:rsidR="002D3210"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>s puisqu’elle</w:t>
      </w:r>
      <w:r w:rsidR="00C32D67"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>s</w:t>
      </w:r>
      <w:r w:rsidR="002D3210"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 xml:space="preserve"> alimenteron</w:t>
      </w:r>
      <w:r w:rsidR="00657C61"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>t</w:t>
      </w:r>
      <w:r w:rsidR="00E151E9" w:rsidRPr="00836E81">
        <w:rPr>
          <w:rFonts w:ascii="Times New Roman" w:hAnsi="Times New Roman" w:cs="Times New Roman"/>
          <w:b/>
          <w:bCs/>
          <w:noProof/>
          <w:spacing w:val="-10"/>
          <w:sz w:val="23"/>
          <w:szCs w:val="23"/>
          <w:lang w:eastAsia="fr-FR"/>
        </w:rPr>
        <w:t xml:space="preserve"> le compteur en cas de H+ modulation…</w:t>
      </w:r>
    </w:p>
    <w:p w14:paraId="62C2AB19" w14:textId="1D64EAA5" w:rsidR="00F9013D" w:rsidRPr="00D13A46" w:rsidRDefault="00F9013D" w:rsidP="008B04C2">
      <w:pPr>
        <w:spacing w:after="0" w:line="240" w:lineRule="auto"/>
        <w:jc w:val="center"/>
        <w:rPr>
          <w:rFonts w:ascii="Comic Sans MS" w:hAnsi="Comic Sans MS" w:cs="Times New Roman"/>
          <w:b/>
          <w:bCs/>
          <w:noProof/>
          <w:spacing w:val="-16"/>
          <w:sz w:val="28"/>
          <w:szCs w:val="28"/>
          <w:lang w:eastAsia="fr-FR"/>
        </w:rPr>
      </w:pPr>
      <w:r w:rsidRPr="00D13A46">
        <w:rPr>
          <w:rFonts w:ascii="Comic Sans MS" w:hAnsi="Comic Sans MS" w:cs="Times New Roman"/>
          <w:b/>
          <w:bCs/>
          <w:noProof/>
          <w:spacing w:val="-16"/>
          <w:sz w:val="28"/>
          <w:szCs w:val="28"/>
          <w:lang w:eastAsia="fr-FR"/>
        </w:rPr>
        <w:t>ACCAC</w:t>
      </w:r>
    </w:p>
    <w:p w14:paraId="17F012FD" w14:textId="2F4CDEAB" w:rsidR="00F9013D" w:rsidRPr="008B04C2" w:rsidRDefault="00F9013D" w:rsidP="008B04C2">
      <w:pPr>
        <w:spacing w:after="80" w:line="240" w:lineRule="auto"/>
        <w:jc w:val="both"/>
        <w:rPr>
          <w:rFonts w:ascii="Times New Roman" w:hAnsi="Times New Roman" w:cs="Times New Roman"/>
          <w:noProof/>
          <w:sz w:val="23"/>
          <w:szCs w:val="23"/>
          <w:lang w:eastAsia="fr-FR"/>
        </w:rPr>
      </w:pP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La CGT est intervenu</w:t>
      </w:r>
      <w:r w:rsidR="00657C61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e</w:t>
      </w: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auprès de la direction pour demander que la période de chômage partiel et d’arrêt de l’équipe de nuit </w:t>
      </w:r>
      <w:r w:rsidR="00FC2773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ne soit pas prise en compte,</w:t>
      </w: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et donc que les salariés qui reprendron</w:t>
      </w:r>
      <w:r w:rsidR="00FC2773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t</w:t>
      </w: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de nuit garde</w:t>
      </w:r>
      <w:r w:rsidR="00FC2773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nt</w:t>
      </w: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le</w:t>
      </w:r>
      <w:r w:rsidR="00EC18A0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s ACCAC</w:t>
      </w:r>
      <w:r w:rsidR="00FC2773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tels</w:t>
      </w:r>
      <w:r w:rsidR="00EC18A0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qu’ils </w:t>
      </w:r>
      <w:r w:rsidR="00FC2773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les </w:t>
      </w:r>
      <w:r w:rsidR="00EC18A0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avaient acquis avant l’arrêt de l</w:t>
      </w:r>
      <w:r w:rsidR="00FC2773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’équipe</w:t>
      </w:r>
      <w:r w:rsidR="00EC18A0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.</w:t>
      </w:r>
    </w:p>
    <w:p w14:paraId="78359FE2" w14:textId="152DC5EE" w:rsidR="00F9013D" w:rsidRPr="008B04C2" w:rsidRDefault="00EC18A0" w:rsidP="008B04C2">
      <w:pPr>
        <w:spacing w:after="120" w:line="240" w:lineRule="auto"/>
        <w:jc w:val="both"/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</w:pP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Car, comme le dit la direction</w:t>
      </w:r>
      <w:r w:rsidR="00FC2773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,</w:t>
      </w: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 xml:space="preserve"> </w:t>
      </w:r>
      <w:r w:rsidR="00C32D67"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"</w:t>
      </w:r>
      <w:r w:rsidRPr="008B04C2">
        <w:rPr>
          <w:rFonts w:ascii="Times New Roman" w:hAnsi="Times New Roman" w:cs="Times New Roman"/>
          <w:i/>
          <w:iCs/>
          <w:noProof/>
          <w:sz w:val="23"/>
          <w:szCs w:val="23"/>
          <w:lang w:eastAsia="fr-FR"/>
        </w:rPr>
        <w:t>la période étant incertaine</w:t>
      </w:r>
      <w:r w:rsidR="00C32D67" w:rsidRPr="008B04C2">
        <w:rPr>
          <w:rFonts w:ascii="Times New Roman" w:hAnsi="Times New Roman" w:cs="Times New Roman"/>
          <w:i/>
          <w:iCs/>
          <w:noProof/>
          <w:sz w:val="23"/>
          <w:szCs w:val="23"/>
          <w:lang w:eastAsia="fr-FR"/>
        </w:rPr>
        <w:t>"</w:t>
      </w:r>
      <w:r w:rsidRPr="008B04C2">
        <w:rPr>
          <w:rFonts w:ascii="Times New Roman" w:hAnsi="Times New Roman" w:cs="Times New Roman"/>
          <w:noProof/>
          <w:sz w:val="23"/>
          <w:szCs w:val="23"/>
          <w:lang w:eastAsia="fr-FR"/>
        </w:rPr>
        <w:t>,</w:t>
      </w:r>
      <w:r w:rsidRPr="008B04C2">
        <w:rPr>
          <w:rFonts w:ascii="Times New Roman" w:hAnsi="Times New Roman" w:cs="Times New Roman"/>
          <w:b/>
          <w:bCs/>
          <w:noProof/>
          <w:color w:val="FF0000"/>
          <w:sz w:val="23"/>
          <w:szCs w:val="23"/>
          <w:lang w:eastAsia="fr-FR"/>
        </w:rPr>
        <w:t xml:space="preserve"> </w:t>
      </w:r>
      <w:r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 xml:space="preserve">si l’équipe de nuit </w:t>
      </w:r>
      <w:r w:rsidR="00E151E9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était</w:t>
      </w:r>
      <w:r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 xml:space="preserve"> </w:t>
      </w:r>
      <w:r w:rsidR="00E151E9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à</w:t>
      </w:r>
      <w:r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 xml:space="preserve"> nouveau arrêtée au boutde quelques mois</w:t>
      </w:r>
      <w:r w:rsidR="00B03892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 xml:space="preserve"> (il faut 6 mois de nuit mini pour décl</w:t>
      </w:r>
      <w:r w:rsidR="000D4090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e</w:t>
      </w:r>
      <w:r w:rsidR="00B03892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ncher 6 mois d’ACCAC)</w:t>
      </w:r>
      <w:r w:rsidR="00FC2773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,</w:t>
      </w:r>
      <w:r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 xml:space="preserve"> les salariés </w:t>
      </w:r>
      <w:r w:rsidR="00FC2773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 xml:space="preserve">ne </w:t>
      </w:r>
      <w:r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toucheraient aucun ACCAC</w:t>
      </w:r>
      <w:r w:rsidR="00FC2773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 !</w:t>
      </w:r>
      <w:r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 xml:space="preserve"> Une perte brutal</w:t>
      </w:r>
      <w:r w:rsidR="00FC2773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e</w:t>
      </w:r>
      <w:r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 xml:space="preserve"> </w:t>
      </w:r>
      <w:r w:rsidR="00FC2773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(</w:t>
      </w:r>
      <w:r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et non plus graduelle</w:t>
      </w:r>
      <w:r w:rsidR="00FC2773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)</w:t>
      </w:r>
      <w:r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 xml:space="preserve"> </w:t>
      </w:r>
      <w:r w:rsidR="00FC2773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>d’un</w:t>
      </w:r>
      <w:r w:rsidR="00657C61"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 xml:space="preserve"> minimun de</w:t>
      </w:r>
      <w:r w:rsidRPr="008B04C2">
        <w:rPr>
          <w:rFonts w:ascii="Times New Roman" w:hAnsi="Times New Roman" w:cs="Times New Roman"/>
          <w:b/>
          <w:bCs/>
          <w:noProof/>
          <w:sz w:val="23"/>
          <w:szCs w:val="23"/>
          <w:lang w:eastAsia="fr-FR"/>
        </w:rPr>
        <w:t xml:space="preserve"> 250€ !</w:t>
      </w:r>
    </w:p>
    <w:p w14:paraId="65230328" w14:textId="3C617864" w:rsidR="00FC2773" w:rsidRPr="008B04C2" w:rsidRDefault="00E151E9" w:rsidP="008B04C2">
      <w:pPr>
        <w:spacing w:after="12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8B04C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fr-FR"/>
        </w:rPr>
        <w:t>Pour la</w:t>
      </w:r>
      <w:r w:rsidR="00FC2773" w:rsidRPr="008B04C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fr-FR"/>
        </w:rPr>
        <w:t xml:space="preserve"> CGT </w:t>
      </w:r>
      <w:r w:rsidRPr="008B04C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fr-FR"/>
        </w:rPr>
        <w:t>la direction doit s’engager à garantir l’ACCAC mêm</w:t>
      </w:r>
      <w:r w:rsidR="00FC2773" w:rsidRPr="008B04C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fr-FR"/>
        </w:rPr>
        <w:t>e</w:t>
      </w:r>
      <w:r w:rsidRPr="008B04C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fr-FR"/>
        </w:rPr>
        <w:t xml:space="preserve"> en cas d’arrêt anticipé de la nuit </w:t>
      </w:r>
      <w:r w:rsidR="00FC2773" w:rsidRPr="008B04C2"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fr-FR"/>
        </w:rPr>
        <w:t>!</w:t>
      </w:r>
    </w:p>
    <w:p w14:paraId="1B4AD918" w14:textId="0414DB55" w:rsidR="00D77036" w:rsidRPr="00691A89" w:rsidRDefault="008B04C2" w:rsidP="00B209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12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8B04C2">
        <w:rPr>
          <w:rFonts w:ascii="Times New Roman" w:hAnsi="Times New Roman" w:cs="Times New Roman"/>
          <w:noProof/>
          <w:spacing w:val="-2"/>
          <w:sz w:val="23"/>
          <w:szCs w:val="23"/>
        </w:rPr>
        <w:drawing>
          <wp:anchor distT="0" distB="0" distL="114300" distR="114300" simplePos="0" relativeHeight="251661312" behindDoc="0" locked="0" layoutInCell="1" allowOverlap="1" wp14:anchorId="1EBE060D" wp14:editId="50A04CBE">
            <wp:simplePos x="0" y="0"/>
            <wp:positionH relativeFrom="column">
              <wp:posOffset>-41910</wp:posOffset>
            </wp:positionH>
            <wp:positionV relativeFrom="paragraph">
              <wp:posOffset>433705</wp:posOffset>
            </wp:positionV>
            <wp:extent cx="1668145" cy="1194435"/>
            <wp:effectExtent l="0" t="0" r="8255" b="5715"/>
            <wp:wrapThrough wrapText="bothSides">
              <wp:wrapPolygon edited="0">
                <wp:start x="0" y="0"/>
                <wp:lineTo x="0" y="21359"/>
                <wp:lineTo x="21460" y="21359"/>
                <wp:lineTo x="21460" y="0"/>
                <wp:lineTo x="0" y="0"/>
              </wp:wrapPolygon>
            </wp:wrapThrough>
            <wp:docPr id="2" name="Image 2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A-aulnay3-petit_L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6C7">
        <w:rPr>
          <w:rFonts w:ascii="Comic Sans MS" w:hAnsi="Comic Sans MS" w:cs="Times New Roman"/>
          <w:b/>
          <w:bCs/>
          <w:color w:val="FF0000"/>
          <w:sz w:val="32"/>
          <w:szCs w:val="32"/>
        </w:rPr>
        <w:t>Groland’ing</w:t>
      </w:r>
      <w:r w:rsidR="00D77036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</w:t>
      </w:r>
      <w:r w:rsidR="00D77036" w:rsidRPr="00691A89">
        <w:rPr>
          <w:rFonts w:ascii="Comic Sans MS" w:hAnsi="Comic Sans MS" w:cs="Times New Roman"/>
          <w:b/>
          <w:bCs/>
          <w:color w:val="FF0000"/>
          <w:sz w:val="32"/>
          <w:szCs w:val="32"/>
        </w:rPr>
        <w:t>!</w:t>
      </w:r>
    </w:p>
    <w:p w14:paraId="717C5ABD" w14:textId="6F78B06B" w:rsidR="00B6429B" w:rsidRPr="008B04C2" w:rsidRDefault="002A410B" w:rsidP="00DC14B7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  <w:spacing w:val="-2"/>
          <w:sz w:val="23"/>
          <w:szCs w:val="23"/>
        </w:rPr>
      </w:pPr>
      <w:r w:rsidRPr="008B04C2">
        <w:rPr>
          <w:rFonts w:ascii="Times New Roman" w:hAnsi="Times New Roman" w:cs="Times New Roman"/>
          <w:spacing w:val="-2"/>
          <w:sz w:val="23"/>
          <w:szCs w:val="23"/>
        </w:rPr>
        <w:t>M</w:t>
      </w:r>
      <w:r w:rsidR="00CD6F46" w:rsidRPr="008B04C2">
        <w:rPr>
          <w:rFonts w:ascii="Times New Roman" w:hAnsi="Times New Roman" w:cs="Times New Roman"/>
          <w:spacing w:val="-2"/>
          <w:sz w:val="23"/>
          <w:szCs w:val="23"/>
        </w:rPr>
        <w:t>ar</w:t>
      </w:r>
      <w:r w:rsidR="00B606C7" w:rsidRPr="008B04C2">
        <w:rPr>
          <w:rFonts w:ascii="Times New Roman" w:hAnsi="Times New Roman" w:cs="Times New Roman"/>
          <w:spacing w:val="-2"/>
          <w:sz w:val="23"/>
          <w:szCs w:val="23"/>
        </w:rPr>
        <w:t>di</w:t>
      </w:r>
      <w:r w:rsidR="00CD6F46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 30 juin 2020,</w:t>
      </w:r>
      <w:r w:rsidR="0022299D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8B04C2">
        <w:rPr>
          <w:rFonts w:ascii="Times New Roman" w:hAnsi="Times New Roman" w:cs="Times New Roman"/>
          <w:spacing w:val="-2"/>
          <w:sz w:val="23"/>
          <w:szCs w:val="23"/>
        </w:rPr>
        <w:t>des</w:t>
      </w:r>
      <w:r w:rsidR="00CD6F46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 bons de sorti</w:t>
      </w:r>
      <w:r w:rsidR="00E151E9" w:rsidRPr="008B04C2">
        <w:rPr>
          <w:rFonts w:ascii="Times New Roman" w:hAnsi="Times New Roman" w:cs="Times New Roman"/>
          <w:spacing w:val="-2"/>
          <w:sz w:val="23"/>
          <w:szCs w:val="23"/>
        </w:rPr>
        <w:t>e</w:t>
      </w:r>
      <w:r w:rsidR="00CD6F46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 à 19H30</w:t>
      </w:r>
      <w:r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 nous ont été donnés</w:t>
      </w:r>
      <w:r w:rsidR="00B6429B" w:rsidRPr="008B04C2">
        <w:rPr>
          <w:rFonts w:ascii="Times New Roman" w:hAnsi="Times New Roman" w:cs="Times New Roman"/>
          <w:spacing w:val="-2"/>
          <w:sz w:val="23"/>
          <w:szCs w:val="23"/>
        </w:rPr>
        <w:t>, non pas pour nous permettre de rentrer plus tôt, mais</w:t>
      </w:r>
      <w:r w:rsidR="00CD6F46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 pour cause de landing. </w:t>
      </w:r>
      <w:r w:rsidR="00CD6F46" w:rsidRPr="008B04C2">
        <w:rPr>
          <w:rFonts w:ascii="Times New Roman" w:hAnsi="Times New Roman" w:cs="Times New Roman"/>
          <w:b/>
          <w:bCs/>
          <w:spacing w:val="-2"/>
          <w:sz w:val="23"/>
          <w:szCs w:val="23"/>
        </w:rPr>
        <w:t>Le landing est une méthode capitalist</w:t>
      </w:r>
      <w:r w:rsidR="0022299D" w:rsidRPr="008B04C2"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ique </w:t>
      </w:r>
      <w:r w:rsidR="00CD6F46" w:rsidRPr="008B04C2"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pour faire chuter les stocks, et </w:t>
      </w:r>
      <w:r w:rsidR="0022299D" w:rsidRPr="008B04C2">
        <w:rPr>
          <w:rFonts w:ascii="Times New Roman" w:hAnsi="Times New Roman" w:cs="Times New Roman"/>
          <w:b/>
          <w:bCs/>
          <w:spacing w:val="-2"/>
          <w:sz w:val="23"/>
          <w:szCs w:val="23"/>
        </w:rPr>
        <w:t>donc</w:t>
      </w:r>
      <w:r w:rsidR="00CD6F46" w:rsidRPr="008B04C2">
        <w:rPr>
          <w:rFonts w:ascii="Times New Roman" w:hAnsi="Times New Roman" w:cs="Times New Roman"/>
          <w:b/>
          <w:bCs/>
          <w:spacing w:val="-2"/>
          <w:sz w:val="23"/>
          <w:szCs w:val="23"/>
        </w:rPr>
        <w:t xml:space="preserve"> payer moins d’impôt.</w:t>
      </w:r>
      <w:r w:rsidR="00CD6F46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22299D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L’avarice de la </w:t>
      </w:r>
      <w:r w:rsidR="00CD6F46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direction </w:t>
      </w:r>
      <w:r w:rsidR="0022299D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ne s’arrêtant pas </w:t>
      </w:r>
      <w:r w:rsidR="00B6429B" w:rsidRPr="008B04C2">
        <w:rPr>
          <w:rFonts w:ascii="Times New Roman" w:hAnsi="Times New Roman" w:cs="Times New Roman"/>
          <w:spacing w:val="-2"/>
          <w:sz w:val="23"/>
          <w:szCs w:val="23"/>
        </w:rPr>
        <w:t>à</w:t>
      </w:r>
      <w:r w:rsidR="0022299D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 faire chuter leurs</w:t>
      </w:r>
      <w:r w:rsidR="00B6429B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 notes auprès</w:t>
      </w:r>
      <w:r w:rsidR="0022299D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B6429B" w:rsidRPr="008B04C2">
        <w:rPr>
          <w:rFonts w:ascii="Times New Roman" w:hAnsi="Times New Roman" w:cs="Times New Roman"/>
          <w:spacing w:val="-2"/>
          <w:sz w:val="23"/>
          <w:szCs w:val="23"/>
        </w:rPr>
        <w:t>d</w:t>
      </w:r>
      <w:r w:rsidR="0022299D" w:rsidRPr="008B04C2">
        <w:rPr>
          <w:rFonts w:ascii="Times New Roman" w:hAnsi="Times New Roman" w:cs="Times New Roman"/>
          <w:spacing w:val="-2"/>
          <w:sz w:val="23"/>
          <w:szCs w:val="23"/>
        </w:rPr>
        <w:t>es impôts</w:t>
      </w:r>
      <w:r w:rsidR="00B6429B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, </w:t>
      </w:r>
      <w:r w:rsidR="00B6429B" w:rsidRPr="008B04C2">
        <w:rPr>
          <w:rFonts w:ascii="Times New Roman" w:hAnsi="Times New Roman" w:cs="Times New Roman"/>
          <w:b/>
          <w:bCs/>
          <w:spacing w:val="-2"/>
          <w:sz w:val="23"/>
          <w:szCs w:val="23"/>
        </w:rPr>
        <w:t>elle ne nous a pas payé ce bon de sorti</w:t>
      </w:r>
      <w:r w:rsidR="00E151E9" w:rsidRPr="008B04C2">
        <w:rPr>
          <w:rFonts w:ascii="Times New Roman" w:hAnsi="Times New Roman" w:cs="Times New Roman"/>
          <w:b/>
          <w:bCs/>
          <w:spacing w:val="-2"/>
          <w:sz w:val="23"/>
          <w:szCs w:val="23"/>
        </w:rPr>
        <w:t>e</w:t>
      </w:r>
      <w:r w:rsidR="00B6429B" w:rsidRPr="008B04C2">
        <w:rPr>
          <w:rFonts w:ascii="Times New Roman" w:hAnsi="Times New Roman" w:cs="Times New Roman"/>
          <w:spacing w:val="-2"/>
          <w:sz w:val="23"/>
          <w:szCs w:val="23"/>
        </w:rPr>
        <w:t>. Scandaleux et choquant quant on sait que PSA a des tiroirs caisses bien rempli</w:t>
      </w:r>
      <w:r w:rsidR="00C32D67" w:rsidRPr="008B04C2">
        <w:rPr>
          <w:rFonts w:ascii="Times New Roman" w:hAnsi="Times New Roman" w:cs="Times New Roman"/>
          <w:spacing w:val="-2"/>
          <w:sz w:val="23"/>
          <w:szCs w:val="23"/>
        </w:rPr>
        <w:t>s</w:t>
      </w:r>
      <w:r w:rsidR="00B6429B" w:rsidRPr="008B04C2">
        <w:rPr>
          <w:rFonts w:ascii="Times New Roman" w:hAnsi="Times New Roman" w:cs="Times New Roman"/>
          <w:spacing w:val="-2"/>
          <w:sz w:val="23"/>
          <w:szCs w:val="23"/>
        </w:rPr>
        <w:t xml:space="preserve"> et qui profite de toutes les aides possibles de l’état. </w:t>
      </w:r>
      <w:r w:rsidR="00233677" w:rsidRPr="008B04C2">
        <w:rPr>
          <w:rFonts w:ascii="Times New Roman" w:hAnsi="Times New Roman" w:cs="Times New Roman"/>
          <w:b/>
          <w:bCs/>
          <w:color w:val="FF0000"/>
          <w:spacing w:val="-2"/>
          <w:sz w:val="23"/>
          <w:szCs w:val="23"/>
        </w:rPr>
        <w:t>S’il</w:t>
      </w:r>
      <w:r w:rsidR="00A26149" w:rsidRPr="008B04C2">
        <w:rPr>
          <w:rFonts w:ascii="Times New Roman" w:hAnsi="Times New Roman" w:cs="Times New Roman"/>
          <w:b/>
          <w:bCs/>
          <w:color w:val="FF0000"/>
          <w:spacing w:val="-2"/>
          <w:sz w:val="23"/>
          <w:szCs w:val="23"/>
        </w:rPr>
        <w:t xml:space="preserve"> y a des économies d’argent </w:t>
      </w:r>
      <w:r w:rsidR="00E151E9" w:rsidRPr="008B04C2">
        <w:rPr>
          <w:rFonts w:ascii="Times New Roman" w:hAnsi="Times New Roman" w:cs="Times New Roman"/>
          <w:b/>
          <w:bCs/>
          <w:color w:val="FF0000"/>
          <w:spacing w:val="-2"/>
          <w:sz w:val="23"/>
          <w:szCs w:val="23"/>
        </w:rPr>
        <w:t>à</w:t>
      </w:r>
      <w:r w:rsidR="00A26149" w:rsidRPr="008B04C2">
        <w:rPr>
          <w:rFonts w:ascii="Times New Roman" w:hAnsi="Times New Roman" w:cs="Times New Roman"/>
          <w:b/>
          <w:bCs/>
          <w:color w:val="FF0000"/>
          <w:spacing w:val="-2"/>
          <w:sz w:val="23"/>
          <w:szCs w:val="23"/>
        </w:rPr>
        <w:t xml:space="preserve"> faire </w:t>
      </w:r>
      <w:r w:rsidR="00D5724D" w:rsidRPr="008B04C2">
        <w:rPr>
          <w:rFonts w:ascii="Times New Roman" w:hAnsi="Times New Roman" w:cs="Times New Roman"/>
          <w:b/>
          <w:bCs/>
          <w:color w:val="FF0000"/>
          <w:spacing w:val="-2"/>
          <w:sz w:val="23"/>
          <w:szCs w:val="23"/>
        </w:rPr>
        <w:t xml:space="preserve">il faut plus regarder du </w:t>
      </w:r>
      <w:r w:rsidR="00233677" w:rsidRPr="008B04C2">
        <w:rPr>
          <w:rFonts w:ascii="Times New Roman" w:hAnsi="Times New Roman" w:cs="Times New Roman"/>
          <w:b/>
          <w:bCs/>
          <w:color w:val="FF0000"/>
          <w:spacing w:val="-2"/>
          <w:sz w:val="23"/>
          <w:szCs w:val="23"/>
        </w:rPr>
        <w:t>côté</w:t>
      </w:r>
      <w:r w:rsidR="00D5724D" w:rsidRPr="008B04C2">
        <w:rPr>
          <w:rFonts w:ascii="Times New Roman" w:hAnsi="Times New Roman" w:cs="Times New Roman"/>
          <w:b/>
          <w:bCs/>
          <w:color w:val="FF0000"/>
          <w:spacing w:val="-2"/>
          <w:sz w:val="23"/>
          <w:szCs w:val="23"/>
        </w:rPr>
        <w:t xml:space="preserve"> des actionnaires !</w:t>
      </w:r>
    </w:p>
    <w:p w14:paraId="142C1CB5" w14:textId="300752BF" w:rsidR="00AF7569" w:rsidRPr="008B04C2" w:rsidRDefault="00B6429B" w:rsidP="008B04C2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</w:pPr>
      <w:r w:rsidRPr="008B04C2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Voilà le </w:t>
      </w:r>
      <w:r w:rsidR="00E151E9" w:rsidRPr="008B04C2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remerciement</w:t>
      </w:r>
      <w:r w:rsidRPr="008B04C2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et la considération que porte la direction envers</w:t>
      </w:r>
      <w:r w:rsidR="00317435" w:rsidRPr="008B04C2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les</w:t>
      </w:r>
      <w:r w:rsidRPr="008B04C2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salariés qui fabriqu</w:t>
      </w:r>
      <w:r w:rsidR="00C32D67" w:rsidRPr="008B04C2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ent</w:t>
      </w:r>
      <w:r w:rsidRPr="008B04C2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leurs véhicules pour leurs profits</w:t>
      </w:r>
      <w:r w:rsidR="00317435" w:rsidRPr="008B04C2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. Une situation grotesque</w:t>
      </w:r>
      <w:r w:rsidR="00D13A46" w:rsidRPr="008B04C2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 xml:space="preserve"> digne </w:t>
      </w:r>
      <w:r w:rsidR="00317435" w:rsidRPr="008B04C2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d’un mauvais épisode de GROLAND</w:t>
      </w:r>
      <w:r w:rsidR="00C32D67" w:rsidRPr="008B04C2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.</w:t>
      </w:r>
    </w:p>
    <w:sectPr w:rsidR="00AF7569" w:rsidRPr="008B04C2" w:rsidSect="00F0315F">
      <w:footerReference w:type="default" r:id="rId10"/>
      <w:type w:val="continuous"/>
      <w:pgSz w:w="11906" w:h="16838"/>
      <w:pgMar w:top="568" w:right="720" w:bottom="720" w:left="720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39CDC" w14:textId="77777777" w:rsidR="001443AB" w:rsidRDefault="001443AB" w:rsidP="00003ED3">
      <w:pPr>
        <w:spacing w:after="0" w:line="240" w:lineRule="auto"/>
      </w:pPr>
      <w:r>
        <w:separator/>
      </w:r>
    </w:p>
  </w:endnote>
  <w:endnote w:type="continuationSeparator" w:id="0">
    <w:p w14:paraId="73163958" w14:textId="77777777" w:rsidR="001443AB" w:rsidRDefault="001443AB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80FB4" w14:textId="77777777" w:rsidR="00003ED3" w:rsidRDefault="00003ED3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5C829F0A" w14:textId="69BA6760" w:rsidR="00003ED3" w:rsidRPr="00003ED3" w:rsidRDefault="00003ED3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A6496" w14:textId="77777777" w:rsidR="001443AB" w:rsidRDefault="001443AB" w:rsidP="00003ED3">
      <w:pPr>
        <w:spacing w:after="0" w:line="240" w:lineRule="auto"/>
      </w:pPr>
      <w:r>
        <w:separator/>
      </w:r>
    </w:p>
  </w:footnote>
  <w:footnote w:type="continuationSeparator" w:id="0">
    <w:p w14:paraId="6C9DA0E5" w14:textId="77777777" w:rsidR="001443AB" w:rsidRDefault="001443AB" w:rsidP="0000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6D87"/>
    <w:multiLevelType w:val="hybridMultilevel"/>
    <w:tmpl w:val="CAC8D3F6"/>
    <w:lvl w:ilvl="0" w:tplc="E4C867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741F2F"/>
    <w:multiLevelType w:val="hybridMultilevel"/>
    <w:tmpl w:val="BBC861F8"/>
    <w:lvl w:ilvl="0" w:tplc="C81445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00E7"/>
    <w:multiLevelType w:val="hybridMultilevel"/>
    <w:tmpl w:val="8F5094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5BBA"/>
    <w:multiLevelType w:val="hybridMultilevel"/>
    <w:tmpl w:val="8EA01B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232AC"/>
    <w:multiLevelType w:val="hybridMultilevel"/>
    <w:tmpl w:val="D37CB74E"/>
    <w:lvl w:ilvl="0" w:tplc="99DE74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B5DB6"/>
    <w:multiLevelType w:val="hybridMultilevel"/>
    <w:tmpl w:val="BA444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C0FF3"/>
    <w:multiLevelType w:val="hybridMultilevel"/>
    <w:tmpl w:val="3F2CE9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02B5"/>
    <w:multiLevelType w:val="hybridMultilevel"/>
    <w:tmpl w:val="1EB8F13C"/>
    <w:lvl w:ilvl="0" w:tplc="D1BEE5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03220"/>
    <w:multiLevelType w:val="hybridMultilevel"/>
    <w:tmpl w:val="7D02283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B1244"/>
    <w:multiLevelType w:val="hybridMultilevel"/>
    <w:tmpl w:val="F2F409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25CD4"/>
    <w:multiLevelType w:val="hybridMultilevel"/>
    <w:tmpl w:val="EF3A32E0"/>
    <w:lvl w:ilvl="0" w:tplc="4086A78E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75DD1"/>
    <w:multiLevelType w:val="hybridMultilevel"/>
    <w:tmpl w:val="D024A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B0AD0"/>
    <w:multiLevelType w:val="hybridMultilevel"/>
    <w:tmpl w:val="FE464B90"/>
    <w:lvl w:ilvl="0" w:tplc="7DB404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03B5E"/>
    <w:multiLevelType w:val="hybridMultilevel"/>
    <w:tmpl w:val="EA347D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80A1F"/>
    <w:multiLevelType w:val="hybridMultilevel"/>
    <w:tmpl w:val="E982C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85B99"/>
    <w:multiLevelType w:val="hybridMultilevel"/>
    <w:tmpl w:val="1E5E4B84"/>
    <w:lvl w:ilvl="0" w:tplc="42ECEB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13540"/>
    <w:multiLevelType w:val="hybridMultilevel"/>
    <w:tmpl w:val="25964DB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73F6"/>
    <w:multiLevelType w:val="hybridMultilevel"/>
    <w:tmpl w:val="E92CCD7A"/>
    <w:lvl w:ilvl="0" w:tplc="3FF87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933CE"/>
    <w:multiLevelType w:val="hybridMultilevel"/>
    <w:tmpl w:val="4CB658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344D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1C90085"/>
    <w:multiLevelType w:val="hybridMultilevel"/>
    <w:tmpl w:val="29947E12"/>
    <w:lvl w:ilvl="0" w:tplc="015461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F34F6"/>
    <w:multiLevelType w:val="hybridMultilevel"/>
    <w:tmpl w:val="22A80C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62BD6"/>
    <w:multiLevelType w:val="hybridMultilevel"/>
    <w:tmpl w:val="BFDAA2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407BB"/>
    <w:multiLevelType w:val="hybridMultilevel"/>
    <w:tmpl w:val="68669D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64B33"/>
    <w:multiLevelType w:val="hybridMultilevel"/>
    <w:tmpl w:val="2B6C2D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6"/>
  </w:num>
  <w:num w:numId="5">
    <w:abstractNumId w:val="13"/>
  </w:num>
  <w:num w:numId="6">
    <w:abstractNumId w:val="5"/>
  </w:num>
  <w:num w:numId="7">
    <w:abstractNumId w:val="23"/>
  </w:num>
  <w:num w:numId="8">
    <w:abstractNumId w:val="9"/>
  </w:num>
  <w:num w:numId="9">
    <w:abstractNumId w:val="10"/>
  </w:num>
  <w:num w:numId="10">
    <w:abstractNumId w:val="4"/>
  </w:num>
  <w:num w:numId="11">
    <w:abstractNumId w:val="1"/>
  </w:num>
  <w:num w:numId="12">
    <w:abstractNumId w:val="21"/>
  </w:num>
  <w:num w:numId="13">
    <w:abstractNumId w:val="2"/>
  </w:num>
  <w:num w:numId="14">
    <w:abstractNumId w:val="15"/>
  </w:num>
  <w:num w:numId="15">
    <w:abstractNumId w:val="19"/>
  </w:num>
  <w:num w:numId="16">
    <w:abstractNumId w:val="18"/>
  </w:num>
  <w:num w:numId="17">
    <w:abstractNumId w:val="24"/>
  </w:num>
  <w:num w:numId="18">
    <w:abstractNumId w:val="20"/>
  </w:num>
  <w:num w:numId="19">
    <w:abstractNumId w:val="22"/>
  </w:num>
  <w:num w:numId="20">
    <w:abstractNumId w:val="6"/>
  </w:num>
  <w:num w:numId="21">
    <w:abstractNumId w:val="7"/>
  </w:num>
  <w:num w:numId="22">
    <w:abstractNumId w:val="12"/>
  </w:num>
  <w:num w:numId="23">
    <w:abstractNumId w:val="17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84"/>
    <w:rsid w:val="00001DA2"/>
    <w:rsid w:val="00003ED3"/>
    <w:rsid w:val="000117E2"/>
    <w:rsid w:val="0001492F"/>
    <w:rsid w:val="00015777"/>
    <w:rsid w:val="0002277A"/>
    <w:rsid w:val="00022F76"/>
    <w:rsid w:val="00026B8E"/>
    <w:rsid w:val="00031C69"/>
    <w:rsid w:val="00035F58"/>
    <w:rsid w:val="000434A1"/>
    <w:rsid w:val="00050FB0"/>
    <w:rsid w:val="00064864"/>
    <w:rsid w:val="00083D18"/>
    <w:rsid w:val="00086605"/>
    <w:rsid w:val="00092988"/>
    <w:rsid w:val="00094CF3"/>
    <w:rsid w:val="000A4E09"/>
    <w:rsid w:val="000A5377"/>
    <w:rsid w:val="000A61AF"/>
    <w:rsid w:val="000B5E9F"/>
    <w:rsid w:val="000C287E"/>
    <w:rsid w:val="000C2BCB"/>
    <w:rsid w:val="000C4E98"/>
    <w:rsid w:val="000D1A14"/>
    <w:rsid w:val="000D4090"/>
    <w:rsid w:val="000D4287"/>
    <w:rsid w:val="000D77A9"/>
    <w:rsid w:val="000F20C9"/>
    <w:rsid w:val="000F6027"/>
    <w:rsid w:val="000F77E4"/>
    <w:rsid w:val="00100BB6"/>
    <w:rsid w:val="00103333"/>
    <w:rsid w:val="00114531"/>
    <w:rsid w:val="001209BC"/>
    <w:rsid w:val="0013140C"/>
    <w:rsid w:val="00131F36"/>
    <w:rsid w:val="0014031C"/>
    <w:rsid w:val="001443AB"/>
    <w:rsid w:val="0014511A"/>
    <w:rsid w:val="00145406"/>
    <w:rsid w:val="001539C1"/>
    <w:rsid w:val="00154C20"/>
    <w:rsid w:val="00155AF1"/>
    <w:rsid w:val="00162BA9"/>
    <w:rsid w:val="001670C0"/>
    <w:rsid w:val="00175A2D"/>
    <w:rsid w:val="0018039D"/>
    <w:rsid w:val="0018562A"/>
    <w:rsid w:val="001934C2"/>
    <w:rsid w:val="001A1F19"/>
    <w:rsid w:val="001B0E27"/>
    <w:rsid w:val="001D52BC"/>
    <w:rsid w:val="001E00F8"/>
    <w:rsid w:val="001E05AD"/>
    <w:rsid w:val="001E1588"/>
    <w:rsid w:val="001E1AF3"/>
    <w:rsid w:val="001E48B4"/>
    <w:rsid w:val="0020063E"/>
    <w:rsid w:val="00207EC4"/>
    <w:rsid w:val="00210709"/>
    <w:rsid w:val="00216C67"/>
    <w:rsid w:val="00217D3F"/>
    <w:rsid w:val="0022194A"/>
    <w:rsid w:val="0022299D"/>
    <w:rsid w:val="00225277"/>
    <w:rsid w:val="0023137E"/>
    <w:rsid w:val="0023230A"/>
    <w:rsid w:val="00232905"/>
    <w:rsid w:val="00233677"/>
    <w:rsid w:val="00235753"/>
    <w:rsid w:val="002553F7"/>
    <w:rsid w:val="00263CD6"/>
    <w:rsid w:val="002645BB"/>
    <w:rsid w:val="002700C4"/>
    <w:rsid w:val="00270B9D"/>
    <w:rsid w:val="0028342C"/>
    <w:rsid w:val="00285741"/>
    <w:rsid w:val="00293835"/>
    <w:rsid w:val="002A20F0"/>
    <w:rsid w:val="002A40C4"/>
    <w:rsid w:val="002A410B"/>
    <w:rsid w:val="002B0D14"/>
    <w:rsid w:val="002B3678"/>
    <w:rsid w:val="002C05D5"/>
    <w:rsid w:val="002C40C8"/>
    <w:rsid w:val="002C4119"/>
    <w:rsid w:val="002D3210"/>
    <w:rsid w:val="002E58B4"/>
    <w:rsid w:val="002F119F"/>
    <w:rsid w:val="002F14F7"/>
    <w:rsid w:val="003029AE"/>
    <w:rsid w:val="0031437D"/>
    <w:rsid w:val="00317435"/>
    <w:rsid w:val="00323D64"/>
    <w:rsid w:val="00324E0E"/>
    <w:rsid w:val="003256FE"/>
    <w:rsid w:val="0032718A"/>
    <w:rsid w:val="00330FA9"/>
    <w:rsid w:val="00334A4D"/>
    <w:rsid w:val="00340C49"/>
    <w:rsid w:val="00341967"/>
    <w:rsid w:val="00341C75"/>
    <w:rsid w:val="0034240A"/>
    <w:rsid w:val="003429E3"/>
    <w:rsid w:val="00347331"/>
    <w:rsid w:val="00357C04"/>
    <w:rsid w:val="00363789"/>
    <w:rsid w:val="00364AE0"/>
    <w:rsid w:val="003658F3"/>
    <w:rsid w:val="003703EC"/>
    <w:rsid w:val="003804EC"/>
    <w:rsid w:val="003837E8"/>
    <w:rsid w:val="003848F1"/>
    <w:rsid w:val="003922AE"/>
    <w:rsid w:val="003957AD"/>
    <w:rsid w:val="0039644A"/>
    <w:rsid w:val="003A1371"/>
    <w:rsid w:val="003A663F"/>
    <w:rsid w:val="003B0E59"/>
    <w:rsid w:val="003C60C8"/>
    <w:rsid w:val="003C7649"/>
    <w:rsid w:val="003D229E"/>
    <w:rsid w:val="003D3E1D"/>
    <w:rsid w:val="003D53B9"/>
    <w:rsid w:val="003E0112"/>
    <w:rsid w:val="003E0CD6"/>
    <w:rsid w:val="003E1F3C"/>
    <w:rsid w:val="003E5AFC"/>
    <w:rsid w:val="003F0F68"/>
    <w:rsid w:val="003F333E"/>
    <w:rsid w:val="003F63E4"/>
    <w:rsid w:val="00403842"/>
    <w:rsid w:val="00413151"/>
    <w:rsid w:val="00421031"/>
    <w:rsid w:val="00422CC4"/>
    <w:rsid w:val="00424A05"/>
    <w:rsid w:val="00426181"/>
    <w:rsid w:val="004278CF"/>
    <w:rsid w:val="004409E8"/>
    <w:rsid w:val="00443895"/>
    <w:rsid w:val="0044749A"/>
    <w:rsid w:val="00447585"/>
    <w:rsid w:val="00461FC5"/>
    <w:rsid w:val="00463666"/>
    <w:rsid w:val="00470D6F"/>
    <w:rsid w:val="00492363"/>
    <w:rsid w:val="00496989"/>
    <w:rsid w:val="004A0580"/>
    <w:rsid w:val="004A235D"/>
    <w:rsid w:val="004A7610"/>
    <w:rsid w:val="004B1ED8"/>
    <w:rsid w:val="004B3E3E"/>
    <w:rsid w:val="004B4E29"/>
    <w:rsid w:val="004B66E9"/>
    <w:rsid w:val="004C1D33"/>
    <w:rsid w:val="004C623E"/>
    <w:rsid w:val="004D7627"/>
    <w:rsid w:val="004E2C0E"/>
    <w:rsid w:val="004F129D"/>
    <w:rsid w:val="004F3EFF"/>
    <w:rsid w:val="00511507"/>
    <w:rsid w:val="00512F50"/>
    <w:rsid w:val="00517755"/>
    <w:rsid w:val="005229BC"/>
    <w:rsid w:val="00522B4D"/>
    <w:rsid w:val="0053137A"/>
    <w:rsid w:val="00531519"/>
    <w:rsid w:val="00531837"/>
    <w:rsid w:val="005363FF"/>
    <w:rsid w:val="00541ADE"/>
    <w:rsid w:val="0054787B"/>
    <w:rsid w:val="00554E08"/>
    <w:rsid w:val="00556357"/>
    <w:rsid w:val="0055777F"/>
    <w:rsid w:val="0056718A"/>
    <w:rsid w:val="00573C4A"/>
    <w:rsid w:val="005817D6"/>
    <w:rsid w:val="00593228"/>
    <w:rsid w:val="00594E87"/>
    <w:rsid w:val="005954DF"/>
    <w:rsid w:val="00595D50"/>
    <w:rsid w:val="00595D72"/>
    <w:rsid w:val="00596056"/>
    <w:rsid w:val="005966FA"/>
    <w:rsid w:val="005B06A7"/>
    <w:rsid w:val="005B27B9"/>
    <w:rsid w:val="005B53BB"/>
    <w:rsid w:val="005B5B24"/>
    <w:rsid w:val="005B6184"/>
    <w:rsid w:val="005D2DEB"/>
    <w:rsid w:val="005D3C67"/>
    <w:rsid w:val="005F242E"/>
    <w:rsid w:val="005F70C7"/>
    <w:rsid w:val="005F7D48"/>
    <w:rsid w:val="00601748"/>
    <w:rsid w:val="00601C53"/>
    <w:rsid w:val="00604CF1"/>
    <w:rsid w:val="0060508A"/>
    <w:rsid w:val="00605C2F"/>
    <w:rsid w:val="00611F39"/>
    <w:rsid w:val="00621692"/>
    <w:rsid w:val="006321AF"/>
    <w:rsid w:val="00635B27"/>
    <w:rsid w:val="00646390"/>
    <w:rsid w:val="006477A2"/>
    <w:rsid w:val="006508E7"/>
    <w:rsid w:val="006542F4"/>
    <w:rsid w:val="00657C61"/>
    <w:rsid w:val="00661E61"/>
    <w:rsid w:val="00662E84"/>
    <w:rsid w:val="00674D50"/>
    <w:rsid w:val="006823D2"/>
    <w:rsid w:val="00690465"/>
    <w:rsid w:val="00690AEB"/>
    <w:rsid w:val="00691A89"/>
    <w:rsid w:val="00693135"/>
    <w:rsid w:val="006B4C3D"/>
    <w:rsid w:val="006B6AC6"/>
    <w:rsid w:val="006E410D"/>
    <w:rsid w:val="006E4BE4"/>
    <w:rsid w:val="006F3AE0"/>
    <w:rsid w:val="00700A59"/>
    <w:rsid w:val="00706202"/>
    <w:rsid w:val="007124A0"/>
    <w:rsid w:val="00714555"/>
    <w:rsid w:val="00715CB0"/>
    <w:rsid w:val="0072098B"/>
    <w:rsid w:val="007270F7"/>
    <w:rsid w:val="00735AF5"/>
    <w:rsid w:val="0074070A"/>
    <w:rsid w:val="007516C8"/>
    <w:rsid w:val="00752484"/>
    <w:rsid w:val="00762DA2"/>
    <w:rsid w:val="00764200"/>
    <w:rsid w:val="00770068"/>
    <w:rsid w:val="00770EF6"/>
    <w:rsid w:val="00773ADC"/>
    <w:rsid w:val="007810AF"/>
    <w:rsid w:val="007838CA"/>
    <w:rsid w:val="0079156E"/>
    <w:rsid w:val="00791FA2"/>
    <w:rsid w:val="00796A11"/>
    <w:rsid w:val="00796DC7"/>
    <w:rsid w:val="007A457C"/>
    <w:rsid w:val="007B198A"/>
    <w:rsid w:val="007B5415"/>
    <w:rsid w:val="007C15C8"/>
    <w:rsid w:val="007C447E"/>
    <w:rsid w:val="007C7869"/>
    <w:rsid w:val="007E492C"/>
    <w:rsid w:val="007E6028"/>
    <w:rsid w:val="007F113D"/>
    <w:rsid w:val="007F6A99"/>
    <w:rsid w:val="00800FBF"/>
    <w:rsid w:val="00801C0E"/>
    <w:rsid w:val="00804FEA"/>
    <w:rsid w:val="00805EA5"/>
    <w:rsid w:val="008124AB"/>
    <w:rsid w:val="0081762A"/>
    <w:rsid w:val="008214FE"/>
    <w:rsid w:val="00821B38"/>
    <w:rsid w:val="00823DDC"/>
    <w:rsid w:val="0082796F"/>
    <w:rsid w:val="00834BDB"/>
    <w:rsid w:val="00836E81"/>
    <w:rsid w:val="00837487"/>
    <w:rsid w:val="00844E46"/>
    <w:rsid w:val="0084648B"/>
    <w:rsid w:val="00854800"/>
    <w:rsid w:val="00855878"/>
    <w:rsid w:val="00860033"/>
    <w:rsid w:val="008656CC"/>
    <w:rsid w:val="0087090A"/>
    <w:rsid w:val="00871E66"/>
    <w:rsid w:val="00874DEC"/>
    <w:rsid w:val="008815E8"/>
    <w:rsid w:val="00882B0A"/>
    <w:rsid w:val="0088614C"/>
    <w:rsid w:val="00887D92"/>
    <w:rsid w:val="00892F02"/>
    <w:rsid w:val="008979F8"/>
    <w:rsid w:val="008A4D20"/>
    <w:rsid w:val="008A5D8B"/>
    <w:rsid w:val="008B04C2"/>
    <w:rsid w:val="008B097F"/>
    <w:rsid w:val="008C04B0"/>
    <w:rsid w:val="008D0E86"/>
    <w:rsid w:val="008D53C8"/>
    <w:rsid w:val="008D54BA"/>
    <w:rsid w:val="008D5B91"/>
    <w:rsid w:val="008E113B"/>
    <w:rsid w:val="008E138D"/>
    <w:rsid w:val="008E395C"/>
    <w:rsid w:val="008E52A1"/>
    <w:rsid w:val="008E6C2A"/>
    <w:rsid w:val="008E7B9A"/>
    <w:rsid w:val="008F79E5"/>
    <w:rsid w:val="00911ABC"/>
    <w:rsid w:val="00912875"/>
    <w:rsid w:val="00913B92"/>
    <w:rsid w:val="00915D75"/>
    <w:rsid w:val="00917E36"/>
    <w:rsid w:val="00920FE5"/>
    <w:rsid w:val="00932353"/>
    <w:rsid w:val="00936BED"/>
    <w:rsid w:val="009509AB"/>
    <w:rsid w:val="00954CDE"/>
    <w:rsid w:val="00960369"/>
    <w:rsid w:val="00963A2D"/>
    <w:rsid w:val="00967E5E"/>
    <w:rsid w:val="009749A0"/>
    <w:rsid w:val="00977265"/>
    <w:rsid w:val="00980806"/>
    <w:rsid w:val="0099160A"/>
    <w:rsid w:val="009A1641"/>
    <w:rsid w:val="009A5588"/>
    <w:rsid w:val="009A5F08"/>
    <w:rsid w:val="009B0C36"/>
    <w:rsid w:val="009B6580"/>
    <w:rsid w:val="009B7629"/>
    <w:rsid w:val="009C40B8"/>
    <w:rsid w:val="009C6CFE"/>
    <w:rsid w:val="009C6D61"/>
    <w:rsid w:val="009D1DC4"/>
    <w:rsid w:val="009E6263"/>
    <w:rsid w:val="009F1AB5"/>
    <w:rsid w:val="009F1D10"/>
    <w:rsid w:val="00A0491A"/>
    <w:rsid w:val="00A13C85"/>
    <w:rsid w:val="00A2188F"/>
    <w:rsid w:val="00A26149"/>
    <w:rsid w:val="00A26C1A"/>
    <w:rsid w:val="00A418F3"/>
    <w:rsid w:val="00A41C9B"/>
    <w:rsid w:val="00A428A4"/>
    <w:rsid w:val="00A43E5B"/>
    <w:rsid w:val="00A6649E"/>
    <w:rsid w:val="00A70CCB"/>
    <w:rsid w:val="00A83308"/>
    <w:rsid w:val="00A83420"/>
    <w:rsid w:val="00A84C44"/>
    <w:rsid w:val="00A909B8"/>
    <w:rsid w:val="00A91C48"/>
    <w:rsid w:val="00A9666E"/>
    <w:rsid w:val="00A966C1"/>
    <w:rsid w:val="00A97625"/>
    <w:rsid w:val="00AA39E2"/>
    <w:rsid w:val="00AB1B4F"/>
    <w:rsid w:val="00AC0339"/>
    <w:rsid w:val="00AC5255"/>
    <w:rsid w:val="00AD2FE9"/>
    <w:rsid w:val="00AE2A72"/>
    <w:rsid w:val="00AE3B1D"/>
    <w:rsid w:val="00AE5013"/>
    <w:rsid w:val="00AE7628"/>
    <w:rsid w:val="00AE77A0"/>
    <w:rsid w:val="00AE77BD"/>
    <w:rsid w:val="00AF7569"/>
    <w:rsid w:val="00B01089"/>
    <w:rsid w:val="00B03892"/>
    <w:rsid w:val="00B128CC"/>
    <w:rsid w:val="00B20045"/>
    <w:rsid w:val="00B20914"/>
    <w:rsid w:val="00B31F36"/>
    <w:rsid w:val="00B4213E"/>
    <w:rsid w:val="00B4219E"/>
    <w:rsid w:val="00B55C24"/>
    <w:rsid w:val="00B606C7"/>
    <w:rsid w:val="00B6404D"/>
    <w:rsid w:val="00B6429B"/>
    <w:rsid w:val="00B76663"/>
    <w:rsid w:val="00B82E7C"/>
    <w:rsid w:val="00B92A7C"/>
    <w:rsid w:val="00B93D6F"/>
    <w:rsid w:val="00BA0784"/>
    <w:rsid w:val="00BB1B72"/>
    <w:rsid w:val="00BC1C5C"/>
    <w:rsid w:val="00BD7F5E"/>
    <w:rsid w:val="00BE1BD7"/>
    <w:rsid w:val="00C033F6"/>
    <w:rsid w:val="00C039A1"/>
    <w:rsid w:val="00C1636F"/>
    <w:rsid w:val="00C302DD"/>
    <w:rsid w:val="00C32D67"/>
    <w:rsid w:val="00C36917"/>
    <w:rsid w:val="00C43E65"/>
    <w:rsid w:val="00C474F4"/>
    <w:rsid w:val="00C47D3F"/>
    <w:rsid w:val="00C54A79"/>
    <w:rsid w:val="00C61109"/>
    <w:rsid w:val="00C65D01"/>
    <w:rsid w:val="00C74EA6"/>
    <w:rsid w:val="00C756F3"/>
    <w:rsid w:val="00C76108"/>
    <w:rsid w:val="00C82F1D"/>
    <w:rsid w:val="00CA40F7"/>
    <w:rsid w:val="00CA58AF"/>
    <w:rsid w:val="00CB0643"/>
    <w:rsid w:val="00CB40EB"/>
    <w:rsid w:val="00CB4288"/>
    <w:rsid w:val="00CB4754"/>
    <w:rsid w:val="00CD02F6"/>
    <w:rsid w:val="00CD3084"/>
    <w:rsid w:val="00CD5C8C"/>
    <w:rsid w:val="00CD6F46"/>
    <w:rsid w:val="00CE0559"/>
    <w:rsid w:val="00CE4CF8"/>
    <w:rsid w:val="00CE550C"/>
    <w:rsid w:val="00CF119E"/>
    <w:rsid w:val="00CF1D20"/>
    <w:rsid w:val="00CF213F"/>
    <w:rsid w:val="00D00131"/>
    <w:rsid w:val="00D04BBA"/>
    <w:rsid w:val="00D06AA5"/>
    <w:rsid w:val="00D06B22"/>
    <w:rsid w:val="00D10D15"/>
    <w:rsid w:val="00D13A46"/>
    <w:rsid w:val="00D14A76"/>
    <w:rsid w:val="00D353CE"/>
    <w:rsid w:val="00D54802"/>
    <w:rsid w:val="00D56FC7"/>
    <w:rsid w:val="00D5724D"/>
    <w:rsid w:val="00D57AFC"/>
    <w:rsid w:val="00D6133F"/>
    <w:rsid w:val="00D64CCA"/>
    <w:rsid w:val="00D701A5"/>
    <w:rsid w:val="00D77036"/>
    <w:rsid w:val="00D770BE"/>
    <w:rsid w:val="00D82FE7"/>
    <w:rsid w:val="00D842F4"/>
    <w:rsid w:val="00D95161"/>
    <w:rsid w:val="00D95452"/>
    <w:rsid w:val="00D9562B"/>
    <w:rsid w:val="00D96239"/>
    <w:rsid w:val="00DA0B3D"/>
    <w:rsid w:val="00DA4A80"/>
    <w:rsid w:val="00DB4DBE"/>
    <w:rsid w:val="00DC14B7"/>
    <w:rsid w:val="00DC6F09"/>
    <w:rsid w:val="00DD2CED"/>
    <w:rsid w:val="00DD4790"/>
    <w:rsid w:val="00DD485C"/>
    <w:rsid w:val="00DE3CD1"/>
    <w:rsid w:val="00DE401F"/>
    <w:rsid w:val="00DF2956"/>
    <w:rsid w:val="00E0261B"/>
    <w:rsid w:val="00E1097A"/>
    <w:rsid w:val="00E10A16"/>
    <w:rsid w:val="00E151E9"/>
    <w:rsid w:val="00E153A8"/>
    <w:rsid w:val="00E20198"/>
    <w:rsid w:val="00E21786"/>
    <w:rsid w:val="00E2277D"/>
    <w:rsid w:val="00E31748"/>
    <w:rsid w:val="00E37A7B"/>
    <w:rsid w:val="00E4067F"/>
    <w:rsid w:val="00E4721B"/>
    <w:rsid w:val="00E50313"/>
    <w:rsid w:val="00E55862"/>
    <w:rsid w:val="00E56ADA"/>
    <w:rsid w:val="00E5758A"/>
    <w:rsid w:val="00E57674"/>
    <w:rsid w:val="00E65881"/>
    <w:rsid w:val="00E67060"/>
    <w:rsid w:val="00E67AA7"/>
    <w:rsid w:val="00E802EE"/>
    <w:rsid w:val="00E86A30"/>
    <w:rsid w:val="00EA0C1A"/>
    <w:rsid w:val="00EA3128"/>
    <w:rsid w:val="00EA46AD"/>
    <w:rsid w:val="00EC18A0"/>
    <w:rsid w:val="00EC6794"/>
    <w:rsid w:val="00ED29B6"/>
    <w:rsid w:val="00ED31C0"/>
    <w:rsid w:val="00ED33BE"/>
    <w:rsid w:val="00EE5FE3"/>
    <w:rsid w:val="00EF7913"/>
    <w:rsid w:val="00EF79B5"/>
    <w:rsid w:val="00F00A4D"/>
    <w:rsid w:val="00F0315F"/>
    <w:rsid w:val="00F25550"/>
    <w:rsid w:val="00F34EA6"/>
    <w:rsid w:val="00F36608"/>
    <w:rsid w:val="00F3784A"/>
    <w:rsid w:val="00F43BD4"/>
    <w:rsid w:val="00F463EB"/>
    <w:rsid w:val="00F51A01"/>
    <w:rsid w:val="00F55528"/>
    <w:rsid w:val="00F556F6"/>
    <w:rsid w:val="00F566E3"/>
    <w:rsid w:val="00F61850"/>
    <w:rsid w:val="00F638A1"/>
    <w:rsid w:val="00F9013D"/>
    <w:rsid w:val="00F96D43"/>
    <w:rsid w:val="00FA1A90"/>
    <w:rsid w:val="00FA2E76"/>
    <w:rsid w:val="00FA51AA"/>
    <w:rsid w:val="00FB55F0"/>
    <w:rsid w:val="00FC0873"/>
    <w:rsid w:val="00FC2773"/>
    <w:rsid w:val="00FD1F26"/>
    <w:rsid w:val="00FD7305"/>
    <w:rsid w:val="00FD7F88"/>
    <w:rsid w:val="00FE1005"/>
    <w:rsid w:val="00FE2A95"/>
    <w:rsid w:val="00FE62E5"/>
    <w:rsid w:val="00FE635C"/>
    <w:rsid w:val="00FE66AB"/>
    <w:rsid w:val="00FF3CFB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B9472"/>
  <w15:docId w15:val="{1F175F49-CE01-4943-A9CD-B2A30CB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3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Netsoluce</dc:creator>
  <cp:keywords/>
  <dc:description/>
  <cp:lastModifiedBy>Aurore METAIS</cp:lastModifiedBy>
  <cp:revision>4</cp:revision>
  <cp:lastPrinted>2020-06-08T20:31:00Z</cp:lastPrinted>
  <dcterms:created xsi:type="dcterms:W3CDTF">2020-07-13T07:46:00Z</dcterms:created>
  <dcterms:modified xsi:type="dcterms:W3CDTF">2020-07-13T10:24:00Z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