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592C5" w14:textId="5A30A64E" w:rsidR="00CC3940" w:rsidRDefault="00CC3940" w:rsidP="00CC3940">
      <w:pPr>
        <w:tabs>
          <w:tab w:val="left" w:pos="3675"/>
          <w:tab w:val="left" w:pos="5159"/>
          <w:tab w:val="center" w:pos="5741"/>
        </w:tabs>
        <w:suppressAutoHyphens/>
        <w:spacing w:after="0" w:line="240" w:lineRule="auto"/>
        <w:ind w:left="1701" w:right="709"/>
        <w:contextualSpacing/>
        <w:jc w:val="center"/>
        <w:rPr>
          <w:rFonts w:ascii="Times New Roman" w:hAnsi="Times New Roman" w:cs="Times New Roman"/>
          <w:b/>
          <w:i/>
          <w:sz w:val="20"/>
          <w:szCs w:val="20"/>
        </w:rPr>
      </w:pPr>
      <w:r w:rsidRPr="00551974">
        <w:rPr>
          <w:rFonts w:ascii="Times New Roman" w:hAnsi="Times New Roman" w:cs="Times New Roman"/>
          <w:b/>
          <w:i/>
          <w:sz w:val="20"/>
          <w:szCs w:val="20"/>
        </w:rPr>
        <w:t>S</w:t>
      </w:r>
      <w:r>
        <w:rPr>
          <w:rFonts w:ascii="Times New Roman" w:hAnsi="Times New Roman" w:cs="Times New Roman"/>
          <w:b/>
          <w:i/>
          <w:sz w:val="20"/>
          <w:szCs w:val="20"/>
        </w:rPr>
        <w:t>11</w:t>
      </w:r>
      <w:r w:rsidRPr="00551974">
        <w:rPr>
          <w:rFonts w:ascii="Times New Roman" w:hAnsi="Times New Roman" w:cs="Times New Roman"/>
          <w:b/>
          <w:i/>
          <w:sz w:val="20"/>
          <w:szCs w:val="20"/>
        </w:rPr>
        <w:t xml:space="preserve"> Information aux salariés</w:t>
      </w:r>
      <w:r>
        <w:rPr>
          <w:rFonts w:ascii="Times New Roman" w:hAnsi="Times New Roman" w:cs="Times New Roman"/>
          <w:b/>
          <w:i/>
          <w:sz w:val="20"/>
          <w:szCs w:val="20"/>
        </w:rPr>
        <w:t>, des élus CGT au</w:t>
      </w:r>
      <w:r w:rsidRPr="00551974">
        <w:rPr>
          <w:rFonts w:ascii="Times New Roman" w:hAnsi="Times New Roman" w:cs="Times New Roman"/>
          <w:b/>
          <w:i/>
          <w:sz w:val="20"/>
          <w:szCs w:val="20"/>
        </w:rPr>
        <w:t xml:space="preserve"> C</w:t>
      </w:r>
      <w:r>
        <w:rPr>
          <w:rFonts w:ascii="Times New Roman" w:hAnsi="Times New Roman" w:cs="Times New Roman"/>
          <w:b/>
          <w:i/>
          <w:sz w:val="20"/>
          <w:szCs w:val="20"/>
        </w:rPr>
        <w:t>SE</w:t>
      </w:r>
    </w:p>
    <w:p w14:paraId="58CC4CA2" w14:textId="1768D5DB" w:rsidR="00CC3940" w:rsidRPr="00782584" w:rsidRDefault="00900366" w:rsidP="00CC3940">
      <w:pPr>
        <w:pBdr>
          <w:top w:val="single" w:sz="12" w:space="1" w:color="auto" w:shadow="1"/>
          <w:left w:val="single" w:sz="12" w:space="4" w:color="auto" w:shadow="1"/>
          <w:bottom w:val="single" w:sz="12" w:space="1" w:color="auto" w:shadow="1"/>
          <w:right w:val="single" w:sz="12" w:space="31" w:color="auto" w:shadow="1"/>
        </w:pBdr>
        <w:suppressAutoHyphens/>
        <w:spacing w:after="200" w:line="240" w:lineRule="auto"/>
        <w:ind w:left="1418" w:right="567"/>
        <w:jc w:val="center"/>
        <w:rPr>
          <w:rFonts w:ascii="Comic Sans MS" w:hAnsi="Comic Sans MS" w:cs="Aharoni"/>
          <w:b/>
          <w:bCs/>
          <w:noProof/>
          <w:color w:val="FF0000"/>
          <w:spacing w:val="-30"/>
          <w:sz w:val="40"/>
          <w:szCs w:val="40"/>
        </w:rPr>
      </w:pPr>
      <w:bookmarkStart w:id="0" w:name="_Hlk525370240"/>
      <w:bookmarkEnd w:id="0"/>
      <w:r w:rsidRPr="00F45015">
        <w:rPr>
          <w:rFonts w:ascii="Times New Roman" w:hAnsi="Times New Roman" w:cs="Times New Roman"/>
          <w:b/>
          <w:noProof/>
          <w:sz w:val="44"/>
          <w:szCs w:val="44"/>
          <w:lang w:eastAsia="fr-FR"/>
        </w:rPr>
        <w:drawing>
          <wp:anchor distT="0" distB="0" distL="114300" distR="114300" simplePos="0" relativeHeight="251659264" behindDoc="0" locked="0" layoutInCell="1" allowOverlap="1" wp14:anchorId="4ECB9693" wp14:editId="50E56759">
            <wp:simplePos x="0" y="0"/>
            <wp:positionH relativeFrom="column">
              <wp:posOffset>23495</wp:posOffset>
            </wp:positionH>
            <wp:positionV relativeFrom="paragraph">
              <wp:posOffset>6985</wp:posOffset>
            </wp:positionV>
            <wp:extent cx="700644" cy="786933"/>
            <wp:effectExtent l="0" t="0" r="444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0644" cy="786933"/>
                    </a:xfrm>
                    <a:prstGeom prst="rect">
                      <a:avLst/>
                    </a:prstGeom>
                  </pic:spPr>
                </pic:pic>
              </a:graphicData>
            </a:graphic>
          </wp:anchor>
        </w:drawing>
      </w:r>
      <w:r w:rsidR="00184540">
        <w:rPr>
          <w:rFonts w:ascii="Comic Sans MS" w:hAnsi="Comic Sans MS" w:cs="Aharoni"/>
          <w:b/>
          <w:bCs/>
          <w:noProof/>
          <w:color w:val="FF0000"/>
          <w:spacing w:val="-30"/>
          <w:sz w:val="40"/>
          <w:szCs w:val="40"/>
        </w:rPr>
        <w:t>Corona virus :</w:t>
      </w:r>
      <w:r w:rsidR="00CC3940" w:rsidRPr="00782584">
        <w:rPr>
          <w:rFonts w:ascii="Comic Sans MS" w:hAnsi="Comic Sans MS" w:cs="Aharoni"/>
          <w:b/>
          <w:bCs/>
          <w:noProof/>
          <w:color w:val="FF0000"/>
          <w:spacing w:val="-30"/>
          <w:sz w:val="40"/>
          <w:szCs w:val="40"/>
        </w:rPr>
        <w:t xml:space="preserve"> la direction ne doit pas se contenter d’afficher les préconisations de l’état ! </w:t>
      </w:r>
    </w:p>
    <w:p w14:paraId="30A4BE1E" w14:textId="77777777" w:rsidR="00CC3940" w:rsidRPr="00782584" w:rsidRDefault="00CC3940" w:rsidP="00CC3940">
      <w:pPr>
        <w:pBdr>
          <w:top w:val="single" w:sz="12" w:space="1" w:color="auto"/>
          <w:left w:val="single" w:sz="12" w:space="4" w:color="auto"/>
          <w:bottom w:val="single" w:sz="12" w:space="1" w:color="auto"/>
          <w:right w:val="single" w:sz="12" w:space="31" w:color="auto"/>
        </w:pBdr>
        <w:shd w:val="clear" w:color="auto" w:fill="F2F2F2" w:themeFill="background1" w:themeFillShade="F2"/>
        <w:suppressAutoHyphens/>
        <w:spacing w:after="0" w:line="240" w:lineRule="auto"/>
        <w:ind w:right="567"/>
        <w:jc w:val="center"/>
        <w:rPr>
          <w:rFonts w:ascii="Comic Sans MS" w:hAnsi="Comic Sans MS"/>
          <w:b/>
          <w:bCs/>
          <w:strike/>
          <w:color w:val="FF0000"/>
          <w:sz w:val="32"/>
          <w:szCs w:val="32"/>
        </w:rPr>
      </w:pPr>
      <w:r w:rsidRPr="00782584">
        <w:rPr>
          <w:rFonts w:ascii="Comic Sans MS" w:hAnsi="Comic Sans MS"/>
          <w:b/>
          <w:bCs/>
          <w:color w:val="FF0000"/>
          <w:sz w:val="32"/>
          <w:szCs w:val="32"/>
        </w:rPr>
        <w:t>La direction ne met pas assez de moyens !</w:t>
      </w:r>
    </w:p>
    <w:p w14:paraId="3B1E4184" w14:textId="7A831EB3" w:rsidR="00CC3940" w:rsidRPr="00782584" w:rsidRDefault="00CC3940" w:rsidP="00CC3940">
      <w:pPr>
        <w:spacing w:before="120" w:after="120" w:line="240" w:lineRule="auto"/>
        <w:jc w:val="both"/>
        <w:rPr>
          <w:rFonts w:ascii="Times New Roman" w:eastAsia="Times New Roman" w:hAnsi="Times New Roman" w:cs="Times New Roman"/>
          <w:b/>
          <w:bCs/>
          <w:sz w:val="24"/>
          <w:szCs w:val="24"/>
          <w:lang w:eastAsia="fr-FR"/>
        </w:rPr>
      </w:pPr>
      <w:r w:rsidRPr="00782584">
        <w:rPr>
          <w:rFonts w:ascii="Times New Roman" w:eastAsia="Times New Roman" w:hAnsi="Times New Roman" w:cs="Times New Roman"/>
          <w:b/>
          <w:bCs/>
          <w:sz w:val="24"/>
          <w:szCs w:val="24"/>
          <w:lang w:eastAsia="fr-FR"/>
        </w:rPr>
        <w:t>La CGT ne tombe pas dans une paranoïa inutile avec le coronavirus, mais, pour que les quelques mesures préconisées soient efficaces, encore faut-il mettre en place les moyens nécessaires et suffisants pour la protection de la santé des salariés !</w:t>
      </w:r>
      <w:r w:rsidR="00C940B6">
        <w:rPr>
          <w:rFonts w:ascii="Times New Roman" w:eastAsia="Times New Roman" w:hAnsi="Times New Roman" w:cs="Times New Roman"/>
          <w:b/>
          <w:bCs/>
          <w:sz w:val="24"/>
          <w:szCs w:val="24"/>
          <w:lang w:eastAsia="fr-FR"/>
        </w:rPr>
        <w:t xml:space="preserve"> C’est pourquoi la CGT a demandé la tenue d’un CSE extra.</w:t>
      </w:r>
    </w:p>
    <w:p w14:paraId="12C43CC6" w14:textId="77777777" w:rsidR="00CC3940" w:rsidRPr="00782584" w:rsidRDefault="00CC3940" w:rsidP="00CC3940">
      <w:pPr>
        <w:spacing w:before="120" w:after="120" w:line="240" w:lineRule="auto"/>
        <w:jc w:val="both"/>
        <w:rPr>
          <w:rFonts w:ascii="Times New Roman" w:eastAsia="Times New Roman" w:hAnsi="Times New Roman" w:cs="Times New Roman"/>
          <w:b/>
          <w:bCs/>
          <w:sz w:val="24"/>
          <w:szCs w:val="24"/>
          <w:lang w:eastAsia="fr-FR"/>
        </w:rPr>
      </w:pPr>
      <w:r w:rsidRPr="00782584">
        <w:rPr>
          <w:rFonts w:ascii="Times New Roman" w:eastAsia="Times New Roman" w:hAnsi="Times New Roman" w:cs="Times New Roman"/>
          <w:b/>
          <w:bCs/>
          <w:sz w:val="24"/>
          <w:szCs w:val="24"/>
          <w:u w:val="single"/>
          <w:lang w:eastAsia="fr-FR"/>
        </w:rPr>
        <w:t>Au CSE extra du 4 mars 2020, la CGT a demandé la mise en place immédiate de mesures concrètes et adaptées</w:t>
      </w:r>
      <w:r w:rsidRPr="00782584">
        <w:rPr>
          <w:rFonts w:ascii="Times New Roman" w:eastAsia="Times New Roman" w:hAnsi="Times New Roman" w:cs="Times New Roman"/>
          <w:b/>
          <w:bCs/>
          <w:sz w:val="24"/>
          <w:szCs w:val="24"/>
          <w:lang w:eastAsia="fr-FR"/>
        </w:rPr>
        <w:t> :</w:t>
      </w:r>
    </w:p>
    <w:p w14:paraId="0D5C26EA" w14:textId="77777777" w:rsidR="00CC3940" w:rsidRPr="00782584" w:rsidRDefault="00CC3940" w:rsidP="00CC3940">
      <w:pPr>
        <w:pStyle w:val="Paragraphedeliste"/>
        <w:numPr>
          <w:ilvl w:val="0"/>
          <w:numId w:val="42"/>
        </w:numPr>
        <w:spacing w:before="120" w:after="120" w:line="240" w:lineRule="auto"/>
        <w:jc w:val="both"/>
        <w:rPr>
          <w:rFonts w:ascii="Times New Roman" w:eastAsia="Times New Roman" w:hAnsi="Times New Roman" w:cs="Times New Roman"/>
          <w:b/>
          <w:bCs/>
          <w:sz w:val="24"/>
          <w:szCs w:val="24"/>
          <w:lang w:eastAsia="fr-FR"/>
        </w:rPr>
      </w:pPr>
      <w:r w:rsidRPr="00782584">
        <w:rPr>
          <w:rFonts w:ascii="Times New Roman" w:eastAsia="Times New Roman" w:hAnsi="Times New Roman" w:cs="Times New Roman"/>
          <w:b/>
          <w:bCs/>
          <w:sz w:val="24"/>
          <w:szCs w:val="24"/>
          <w:lang w:eastAsia="fr-FR"/>
        </w:rPr>
        <w:t>Du temps et des effectifs pour que tous les salariés puissent se laver les mains régulièrement en dehors des temps de pauses.</w:t>
      </w:r>
    </w:p>
    <w:p w14:paraId="234D8E37" w14:textId="77777777" w:rsidR="00CC3940" w:rsidRPr="00782584" w:rsidRDefault="00CC3940" w:rsidP="00CC3940">
      <w:pPr>
        <w:pStyle w:val="Paragraphedeliste"/>
        <w:numPr>
          <w:ilvl w:val="0"/>
          <w:numId w:val="42"/>
        </w:numPr>
        <w:spacing w:before="120" w:after="120" w:line="240" w:lineRule="auto"/>
        <w:jc w:val="both"/>
        <w:rPr>
          <w:rFonts w:ascii="Times New Roman" w:eastAsia="Times New Roman" w:hAnsi="Times New Roman" w:cs="Times New Roman"/>
          <w:sz w:val="24"/>
          <w:szCs w:val="24"/>
          <w:lang w:eastAsia="fr-FR"/>
        </w:rPr>
      </w:pPr>
      <w:r w:rsidRPr="00782584">
        <w:rPr>
          <w:rFonts w:ascii="Times New Roman" w:eastAsia="Times New Roman" w:hAnsi="Times New Roman" w:cs="Times New Roman"/>
          <w:sz w:val="24"/>
          <w:szCs w:val="24"/>
          <w:lang w:eastAsia="fr-FR"/>
        </w:rPr>
        <w:t xml:space="preserve">Le réapprovisionnement en savon et en gel hydroalcoolique dans tous les locaux, </w:t>
      </w:r>
      <w:r w:rsidRPr="00782584">
        <w:rPr>
          <w:rFonts w:ascii="Times New Roman" w:eastAsia="Times New Roman" w:hAnsi="Times New Roman" w:cs="Times New Roman"/>
          <w:b/>
          <w:bCs/>
          <w:sz w:val="24"/>
          <w:szCs w:val="24"/>
          <w:lang w:eastAsia="fr-FR"/>
        </w:rPr>
        <w:t>dans toutes les équipes</w:t>
      </w:r>
      <w:r w:rsidRPr="00782584">
        <w:rPr>
          <w:rFonts w:ascii="Times New Roman" w:eastAsia="Times New Roman" w:hAnsi="Times New Roman" w:cs="Times New Roman"/>
          <w:sz w:val="24"/>
          <w:szCs w:val="24"/>
          <w:lang w:eastAsia="fr-FR"/>
        </w:rPr>
        <w:t xml:space="preserve"> où les salariés travaillent</w:t>
      </w:r>
      <w:r w:rsidRPr="00782584">
        <w:rPr>
          <w:rFonts w:ascii="Times New Roman" w:eastAsia="Times New Roman" w:hAnsi="Times New Roman" w:cs="Times New Roman"/>
          <w:b/>
          <w:bCs/>
          <w:sz w:val="24"/>
          <w:szCs w:val="24"/>
          <w:lang w:eastAsia="fr-FR"/>
        </w:rPr>
        <w:t>, y compris celle du VSD.</w:t>
      </w:r>
    </w:p>
    <w:p w14:paraId="71559816" w14:textId="77777777" w:rsidR="00CC3940" w:rsidRPr="00782584" w:rsidRDefault="00CC3940" w:rsidP="00CC3940">
      <w:pPr>
        <w:pStyle w:val="Paragraphedeliste"/>
        <w:numPr>
          <w:ilvl w:val="0"/>
          <w:numId w:val="42"/>
        </w:numPr>
        <w:spacing w:before="120" w:after="120" w:line="240" w:lineRule="auto"/>
        <w:jc w:val="both"/>
        <w:rPr>
          <w:rFonts w:ascii="Times New Roman" w:eastAsia="Times New Roman" w:hAnsi="Times New Roman" w:cs="Times New Roman"/>
          <w:b/>
          <w:bCs/>
          <w:sz w:val="24"/>
          <w:szCs w:val="24"/>
          <w:lang w:eastAsia="fr-FR"/>
        </w:rPr>
      </w:pPr>
      <w:r w:rsidRPr="00782584">
        <w:rPr>
          <w:rFonts w:ascii="Times New Roman" w:eastAsia="Times New Roman" w:hAnsi="Times New Roman" w:cs="Times New Roman"/>
          <w:b/>
          <w:bCs/>
          <w:sz w:val="24"/>
          <w:szCs w:val="24"/>
          <w:lang w:eastAsia="fr-FR"/>
        </w:rPr>
        <w:t>Le nettoyage régulier et renforcé des sanitaires, UEP, micro-ondes, vestiaires, pour que la propreté de tous les locaux sociaux soit constante et la désinfection des outils de production …</w:t>
      </w:r>
    </w:p>
    <w:p w14:paraId="7BB88876" w14:textId="0CCFAC68" w:rsidR="00CC3940" w:rsidRPr="00782584" w:rsidRDefault="00CC3940" w:rsidP="00CC3940">
      <w:pPr>
        <w:pStyle w:val="Paragraphedeliste"/>
        <w:numPr>
          <w:ilvl w:val="0"/>
          <w:numId w:val="42"/>
        </w:numPr>
        <w:spacing w:before="120" w:after="120" w:line="240" w:lineRule="auto"/>
        <w:jc w:val="both"/>
        <w:rPr>
          <w:rFonts w:ascii="Times New Roman" w:eastAsia="Times New Roman" w:hAnsi="Times New Roman" w:cs="Times New Roman"/>
          <w:b/>
          <w:bCs/>
          <w:sz w:val="24"/>
          <w:szCs w:val="24"/>
          <w:lang w:eastAsia="fr-FR"/>
        </w:rPr>
      </w:pPr>
      <w:r w:rsidRPr="00782584">
        <w:rPr>
          <w:rFonts w:ascii="Times New Roman" w:eastAsia="Times New Roman" w:hAnsi="Times New Roman" w:cs="Times New Roman"/>
          <w:b/>
          <w:bCs/>
          <w:sz w:val="24"/>
          <w:szCs w:val="24"/>
          <w:lang w:eastAsia="fr-FR"/>
        </w:rPr>
        <w:t>Pour l’équipe de VSD</w:t>
      </w:r>
      <w:r w:rsidR="00184540">
        <w:rPr>
          <w:rFonts w:ascii="Times New Roman" w:eastAsia="Times New Roman" w:hAnsi="Times New Roman" w:cs="Times New Roman"/>
          <w:b/>
          <w:bCs/>
          <w:sz w:val="24"/>
          <w:szCs w:val="24"/>
          <w:lang w:eastAsia="fr-FR"/>
        </w:rPr>
        <w:t>,</w:t>
      </w:r>
      <w:r w:rsidRPr="00782584">
        <w:rPr>
          <w:rFonts w:ascii="Times New Roman" w:eastAsia="Times New Roman" w:hAnsi="Times New Roman" w:cs="Times New Roman"/>
          <w:b/>
          <w:bCs/>
          <w:sz w:val="24"/>
          <w:szCs w:val="24"/>
          <w:lang w:eastAsia="fr-FR"/>
        </w:rPr>
        <w:t xml:space="preserve"> de mettre les moyens pour </w:t>
      </w:r>
      <w:r w:rsidR="00184540">
        <w:rPr>
          <w:rFonts w:ascii="Times New Roman" w:eastAsia="Times New Roman" w:hAnsi="Times New Roman" w:cs="Times New Roman"/>
          <w:b/>
          <w:bCs/>
          <w:sz w:val="24"/>
          <w:szCs w:val="24"/>
          <w:lang w:eastAsia="fr-FR"/>
        </w:rPr>
        <w:t xml:space="preserve">que </w:t>
      </w:r>
      <w:r w:rsidRPr="00782584">
        <w:rPr>
          <w:rFonts w:ascii="Times New Roman" w:eastAsia="Times New Roman" w:hAnsi="Times New Roman" w:cs="Times New Roman"/>
          <w:b/>
          <w:bCs/>
          <w:sz w:val="24"/>
          <w:szCs w:val="24"/>
          <w:lang w:eastAsia="fr-FR"/>
        </w:rPr>
        <w:t>le nettoyage des locaux soit prévu aussi.</w:t>
      </w:r>
    </w:p>
    <w:p w14:paraId="71581C76" w14:textId="1615D12C" w:rsidR="00CC3940" w:rsidRPr="00782584" w:rsidRDefault="00CC3940" w:rsidP="00CC3940">
      <w:pPr>
        <w:pStyle w:val="Paragraphedeliste"/>
        <w:numPr>
          <w:ilvl w:val="0"/>
          <w:numId w:val="42"/>
        </w:numPr>
        <w:spacing w:before="120" w:after="120" w:line="240" w:lineRule="auto"/>
        <w:jc w:val="both"/>
        <w:rPr>
          <w:rFonts w:ascii="Times New Roman" w:eastAsia="Times New Roman" w:hAnsi="Times New Roman" w:cs="Times New Roman"/>
          <w:b/>
          <w:bCs/>
          <w:sz w:val="24"/>
          <w:szCs w:val="24"/>
          <w:lang w:eastAsia="fr-FR"/>
        </w:rPr>
      </w:pPr>
      <w:r w:rsidRPr="00782584">
        <w:rPr>
          <w:rFonts w:ascii="Times New Roman" w:eastAsia="Times New Roman" w:hAnsi="Times New Roman" w:cs="Times New Roman"/>
          <w:b/>
          <w:bCs/>
          <w:sz w:val="24"/>
          <w:szCs w:val="24"/>
          <w:lang w:eastAsia="fr-FR"/>
        </w:rPr>
        <w:t>Qu’un équipement et des protections adaptés soient fournis (masques, gants, etc.) à tous les salariés des entreprises de nettoyage pour qu’ils ne prennent aucun risque.</w:t>
      </w:r>
    </w:p>
    <w:p w14:paraId="5C48D5F9" w14:textId="77777777" w:rsidR="00CC3940" w:rsidRPr="00782584" w:rsidRDefault="00CC3940" w:rsidP="00CC3940">
      <w:pPr>
        <w:pStyle w:val="Paragraphedeliste"/>
        <w:numPr>
          <w:ilvl w:val="0"/>
          <w:numId w:val="42"/>
        </w:numPr>
        <w:spacing w:before="120" w:after="120" w:line="240" w:lineRule="auto"/>
        <w:jc w:val="both"/>
        <w:rPr>
          <w:rFonts w:ascii="Times New Roman" w:eastAsia="Times New Roman" w:hAnsi="Times New Roman" w:cs="Times New Roman"/>
          <w:b/>
          <w:bCs/>
          <w:sz w:val="24"/>
          <w:szCs w:val="24"/>
          <w:lang w:eastAsia="fr-FR"/>
        </w:rPr>
      </w:pPr>
      <w:r w:rsidRPr="00782584">
        <w:rPr>
          <w:rFonts w:ascii="Times New Roman" w:eastAsia="Times New Roman" w:hAnsi="Times New Roman" w:cs="Times New Roman"/>
          <w:b/>
          <w:bCs/>
          <w:sz w:val="24"/>
          <w:szCs w:val="24"/>
          <w:lang w:eastAsia="fr-FR"/>
        </w:rPr>
        <w:t>Nous avons aussi demandé à la direction d’être informés des procédures mises en place en cas d’infections de salariés pour éviter le risque de contagion dans l’usine.</w:t>
      </w:r>
    </w:p>
    <w:p w14:paraId="71459C14" w14:textId="18BF993C" w:rsidR="00CC3940" w:rsidRPr="00900366" w:rsidRDefault="00CC3940" w:rsidP="00900366">
      <w:pPr>
        <w:spacing w:before="120" w:after="120" w:line="240" w:lineRule="auto"/>
        <w:jc w:val="center"/>
        <w:rPr>
          <w:rFonts w:ascii="Times New Roman" w:eastAsia="Times New Roman" w:hAnsi="Times New Roman" w:cs="Times New Roman"/>
          <w:b/>
          <w:bCs/>
          <w:color w:val="FF0000"/>
          <w:spacing w:val="-10"/>
          <w:sz w:val="26"/>
          <w:szCs w:val="26"/>
          <w:lang w:eastAsia="fr-FR"/>
        </w:rPr>
      </w:pPr>
      <w:r w:rsidRPr="00900366">
        <w:rPr>
          <w:rFonts w:ascii="Times New Roman" w:eastAsia="Times New Roman" w:hAnsi="Times New Roman" w:cs="Times New Roman"/>
          <w:b/>
          <w:bCs/>
          <w:color w:val="FF0000"/>
          <w:spacing w:val="-10"/>
          <w:sz w:val="26"/>
          <w:szCs w:val="26"/>
          <w:lang w:eastAsia="fr-FR"/>
        </w:rPr>
        <w:t xml:space="preserve">Pour la CGT, cette épidémie </w:t>
      </w:r>
      <w:r w:rsidR="00184540" w:rsidRPr="00900366">
        <w:rPr>
          <w:rFonts w:ascii="Times New Roman" w:eastAsia="Times New Roman" w:hAnsi="Times New Roman" w:cs="Times New Roman"/>
          <w:b/>
          <w:bCs/>
          <w:color w:val="FF0000"/>
          <w:spacing w:val="-10"/>
          <w:sz w:val="26"/>
          <w:szCs w:val="26"/>
          <w:lang w:eastAsia="fr-FR"/>
        </w:rPr>
        <w:t>n’est pas à prendre à la légère.</w:t>
      </w:r>
      <w:r w:rsidRPr="00900366">
        <w:rPr>
          <w:rFonts w:ascii="Times New Roman" w:eastAsia="Times New Roman" w:hAnsi="Times New Roman" w:cs="Times New Roman"/>
          <w:b/>
          <w:bCs/>
          <w:color w:val="FF0000"/>
          <w:spacing w:val="-10"/>
          <w:sz w:val="26"/>
          <w:szCs w:val="26"/>
          <w:lang w:eastAsia="fr-FR"/>
        </w:rPr>
        <w:t xml:space="preserve"> </w:t>
      </w:r>
      <w:r w:rsidR="00184540" w:rsidRPr="00900366">
        <w:rPr>
          <w:rFonts w:ascii="Times New Roman" w:eastAsia="Times New Roman" w:hAnsi="Times New Roman" w:cs="Times New Roman"/>
          <w:b/>
          <w:bCs/>
          <w:color w:val="FF0000"/>
          <w:spacing w:val="-10"/>
          <w:sz w:val="26"/>
          <w:szCs w:val="26"/>
          <w:lang w:eastAsia="fr-FR"/>
        </w:rPr>
        <w:t>C</w:t>
      </w:r>
      <w:r w:rsidRPr="00900366">
        <w:rPr>
          <w:rFonts w:ascii="Times New Roman" w:eastAsia="Times New Roman" w:hAnsi="Times New Roman" w:cs="Times New Roman"/>
          <w:b/>
          <w:bCs/>
          <w:color w:val="FF0000"/>
          <w:spacing w:val="-10"/>
          <w:sz w:val="26"/>
          <w:szCs w:val="26"/>
          <w:lang w:eastAsia="fr-FR"/>
        </w:rPr>
        <w:t>ertes, des mesurettes sont déjà prises mais pour une entreprise comme PSA cela reste insuffisant. La direction peut et doit mettre tous les moyens nécessaires pour préserver la santé de celles et ceux qui fabriquent les richesses.</w:t>
      </w:r>
    </w:p>
    <w:p w14:paraId="16819751" w14:textId="77777777" w:rsidR="00CC3940" w:rsidRPr="00BF55EC" w:rsidRDefault="00CC3940" w:rsidP="00CC3940">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eastAsia="Times New Roman" w:hAnsi="Comic Sans MS" w:cs="Times New Roman"/>
          <w:b/>
          <w:bCs/>
          <w:color w:val="FF0000"/>
          <w:spacing w:val="-12"/>
          <w:sz w:val="32"/>
          <w:szCs w:val="32"/>
          <w:lang w:eastAsia="fr-FR"/>
        </w:rPr>
      </w:pPr>
      <w:r>
        <w:rPr>
          <w:rFonts w:ascii="Comic Sans MS" w:eastAsia="Times New Roman" w:hAnsi="Comic Sans MS" w:cs="Times New Roman"/>
          <w:b/>
          <w:bCs/>
          <w:color w:val="FF0000"/>
          <w:spacing w:val="-12"/>
          <w:sz w:val="32"/>
          <w:szCs w:val="32"/>
          <w:lang w:eastAsia="fr-FR"/>
        </w:rPr>
        <w:t>49.3 !</w:t>
      </w:r>
    </w:p>
    <w:p w14:paraId="0496AF35" w14:textId="42070B83" w:rsidR="00CC3940" w:rsidRDefault="00CC3940" w:rsidP="00CC3940">
      <w:pPr>
        <w:spacing w:before="120" w:after="12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noProof/>
          <w:color w:val="000000"/>
          <w:sz w:val="24"/>
          <w:szCs w:val="24"/>
          <w:lang w:eastAsia="fr-FR"/>
        </w:rPr>
        <w:drawing>
          <wp:anchor distT="0" distB="0" distL="114300" distR="114300" simplePos="0" relativeHeight="251660288" behindDoc="0" locked="0" layoutInCell="1" allowOverlap="1" wp14:anchorId="3C6220CE" wp14:editId="1B914EF0">
            <wp:simplePos x="0" y="0"/>
            <wp:positionH relativeFrom="column">
              <wp:posOffset>-40640</wp:posOffset>
            </wp:positionH>
            <wp:positionV relativeFrom="paragraph">
              <wp:posOffset>102235</wp:posOffset>
            </wp:positionV>
            <wp:extent cx="2733040" cy="2185670"/>
            <wp:effectExtent l="0" t="0" r="0" b="0"/>
            <wp:wrapThrough wrapText="bothSides">
              <wp:wrapPolygon edited="0">
                <wp:start x="0" y="0"/>
                <wp:lineTo x="0" y="21462"/>
                <wp:lineTo x="21379" y="21462"/>
                <wp:lineTo x="21379" y="0"/>
                <wp:lineTo x="0" y="0"/>
              </wp:wrapPolygon>
            </wp:wrapThrough>
            <wp:docPr id="5" name="Image 2" descr="Une image contenant texte, liv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mars-2020-mauvaise-gripp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3040" cy="2185670"/>
                    </a:xfrm>
                    <a:prstGeom prst="rect">
                      <a:avLst/>
                    </a:prstGeom>
                  </pic:spPr>
                </pic:pic>
              </a:graphicData>
            </a:graphic>
          </wp:anchor>
        </w:drawing>
      </w:r>
      <w:r>
        <w:rPr>
          <w:rFonts w:ascii="Times New Roman" w:eastAsia="Times New Roman" w:hAnsi="Times New Roman" w:cs="Times New Roman"/>
          <w:color w:val="000000"/>
          <w:sz w:val="24"/>
          <w:szCs w:val="24"/>
          <w:lang w:eastAsia="fr-FR"/>
        </w:rPr>
        <w:t>Les organisations syndicales de salariés et de jeunesse (CFE-CGC, CGT, FO, FSU, union locale Solidaires, FIDL, MNL, UNEF, UNL) ont pris acte de l’</w:t>
      </w:r>
      <w:r w:rsidR="00184540">
        <w:rPr>
          <w:rFonts w:ascii="Times New Roman" w:eastAsia="Times New Roman" w:hAnsi="Times New Roman" w:cs="Times New Roman"/>
          <w:color w:val="000000"/>
          <w:sz w:val="24"/>
          <w:szCs w:val="24"/>
          <w:lang w:eastAsia="fr-FR"/>
        </w:rPr>
        <w:t xml:space="preserve">annonce par le premier ministre, </w:t>
      </w:r>
      <w:r>
        <w:rPr>
          <w:rFonts w:ascii="Times New Roman" w:eastAsia="Times New Roman" w:hAnsi="Times New Roman" w:cs="Times New Roman"/>
          <w:color w:val="000000"/>
          <w:sz w:val="24"/>
          <w:szCs w:val="24"/>
          <w:lang w:eastAsia="fr-FR"/>
        </w:rPr>
        <w:t>samedi 29 février, d’utiliser le 49.3. Cette procédure gouvernementale permet de fair</w:t>
      </w:r>
      <w:r w:rsidR="00184540">
        <w:rPr>
          <w:rFonts w:ascii="Times New Roman" w:eastAsia="Times New Roman" w:hAnsi="Times New Roman" w:cs="Times New Roman"/>
          <w:color w:val="000000"/>
          <w:sz w:val="24"/>
          <w:szCs w:val="24"/>
          <w:lang w:eastAsia="fr-FR"/>
        </w:rPr>
        <w:t xml:space="preserve">e passer sans vote à l’Assemblée </w:t>
      </w:r>
      <w:r>
        <w:rPr>
          <w:rFonts w:ascii="Times New Roman" w:eastAsia="Times New Roman" w:hAnsi="Times New Roman" w:cs="Times New Roman"/>
          <w:color w:val="000000"/>
          <w:sz w:val="24"/>
          <w:szCs w:val="24"/>
          <w:lang w:eastAsia="fr-FR"/>
        </w:rPr>
        <w:t>Nationale le projet de loi portant sur le système de retraite.</w:t>
      </w:r>
    </w:p>
    <w:p w14:paraId="23CC413F" w14:textId="5378213F" w:rsidR="00CC3940" w:rsidRDefault="00CC3940" w:rsidP="00CC3940">
      <w:pPr>
        <w:spacing w:before="120" w:after="12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Cela démontre l’impuissance du gouvernement à répondre aux questions sérieuses et légitimes des parlementaires sur ce projet incomplet, très approximatif</w:t>
      </w:r>
      <w:r w:rsidR="00370968">
        <w:rPr>
          <w:rFonts w:ascii="Times New Roman" w:eastAsia="Times New Roman" w:hAnsi="Times New Roman" w:cs="Times New Roman"/>
          <w:color w:val="000000"/>
          <w:sz w:val="24"/>
          <w:szCs w:val="24"/>
          <w:lang w:eastAsia="fr-FR"/>
        </w:rPr>
        <w:t>,</w:t>
      </w:r>
      <w:r>
        <w:rPr>
          <w:rFonts w:ascii="Times New Roman" w:eastAsia="Times New Roman" w:hAnsi="Times New Roman" w:cs="Times New Roman"/>
          <w:color w:val="000000"/>
          <w:sz w:val="24"/>
          <w:szCs w:val="24"/>
          <w:lang w:eastAsia="fr-FR"/>
        </w:rPr>
        <w:t xml:space="preserve"> aux multiples inconnues. C’est une nouvelle preuve, si nécessaire</w:t>
      </w:r>
      <w:r w:rsidR="00370968">
        <w:rPr>
          <w:rFonts w:ascii="Times New Roman" w:eastAsia="Times New Roman" w:hAnsi="Times New Roman" w:cs="Times New Roman"/>
          <w:color w:val="000000"/>
          <w:sz w:val="24"/>
          <w:szCs w:val="24"/>
          <w:lang w:eastAsia="fr-FR"/>
        </w:rPr>
        <w:t>,</w:t>
      </w:r>
      <w:r>
        <w:rPr>
          <w:rFonts w:ascii="Times New Roman" w:eastAsia="Times New Roman" w:hAnsi="Times New Roman" w:cs="Times New Roman"/>
          <w:color w:val="000000"/>
          <w:sz w:val="24"/>
          <w:szCs w:val="24"/>
          <w:lang w:eastAsia="fr-FR"/>
        </w:rPr>
        <w:t xml:space="preserve"> que le gouvernement refuse le débat et veut faire passer en force ce projet de régression sociale minoritaire dans l’opinion publique.</w:t>
      </w:r>
    </w:p>
    <w:p w14:paraId="6DEFE22E" w14:textId="77777777" w:rsidR="00CC3940" w:rsidRPr="00597478" w:rsidRDefault="00CC3940" w:rsidP="00900366">
      <w:pPr>
        <w:spacing w:before="120" w:after="120" w:line="240" w:lineRule="auto"/>
        <w:jc w:val="both"/>
        <w:rPr>
          <w:rFonts w:ascii="Times New Roman" w:eastAsia="Times New Roman" w:hAnsi="Times New Roman" w:cs="Times New Roman"/>
          <w:b/>
          <w:bCs/>
          <w:color w:val="000000"/>
          <w:sz w:val="24"/>
          <w:szCs w:val="24"/>
          <w:lang w:eastAsia="fr-FR"/>
        </w:rPr>
      </w:pPr>
      <w:r w:rsidRPr="00597478">
        <w:rPr>
          <w:rFonts w:ascii="Times New Roman" w:eastAsia="Times New Roman" w:hAnsi="Times New Roman" w:cs="Times New Roman"/>
          <w:b/>
          <w:bCs/>
          <w:color w:val="000000"/>
          <w:sz w:val="24"/>
          <w:szCs w:val="24"/>
          <w:lang w:eastAsia="fr-FR"/>
        </w:rPr>
        <w:t>Les organisations réaffirment leur opposition à ce projet et la nécessité de créer de nouveaux droits pour les salariés, privés d’emploi, étudiants, lycéens, retraités.</w:t>
      </w:r>
      <w:r>
        <w:rPr>
          <w:rFonts w:ascii="Times New Roman" w:eastAsia="Times New Roman" w:hAnsi="Times New Roman" w:cs="Times New Roman"/>
          <w:b/>
          <w:bCs/>
          <w:color w:val="000000"/>
          <w:sz w:val="24"/>
          <w:szCs w:val="24"/>
          <w:lang w:eastAsia="fr-FR"/>
        </w:rPr>
        <w:t xml:space="preserve"> </w:t>
      </w:r>
      <w:r w:rsidRPr="00597478">
        <w:rPr>
          <w:rFonts w:ascii="Times New Roman" w:eastAsia="Times New Roman" w:hAnsi="Times New Roman" w:cs="Times New Roman"/>
          <w:b/>
          <w:bCs/>
          <w:color w:val="000000"/>
          <w:sz w:val="24"/>
          <w:szCs w:val="24"/>
          <w:lang w:eastAsia="fr-FR"/>
        </w:rPr>
        <w:t>Les organisations syndicales CGT, FO, FSU, Solidaires, FIDL, MNL, UNL et UNEF appellent à poursuivre les actions sans relâche, sous toutes les formes décidées localement.</w:t>
      </w:r>
    </w:p>
    <w:p w14:paraId="54523784" w14:textId="77777777" w:rsidR="00900366" w:rsidRDefault="00CC3940" w:rsidP="00CC3940">
      <w:pPr>
        <w:spacing w:before="120" w:after="120" w:line="240" w:lineRule="auto"/>
        <w:contextualSpacing/>
        <w:jc w:val="center"/>
        <w:rPr>
          <w:rFonts w:ascii="Times New Roman" w:eastAsia="Times New Roman" w:hAnsi="Times New Roman" w:cs="Times New Roman"/>
          <w:b/>
          <w:bCs/>
          <w:color w:val="FF0000"/>
          <w:sz w:val="32"/>
          <w:szCs w:val="32"/>
          <w:lang w:eastAsia="fr-FR"/>
        </w:rPr>
      </w:pPr>
      <w:r w:rsidRPr="00795329">
        <w:rPr>
          <w:rFonts w:ascii="Times New Roman" w:eastAsia="Times New Roman" w:hAnsi="Times New Roman" w:cs="Times New Roman"/>
          <w:b/>
          <w:bCs/>
          <w:color w:val="FF0000"/>
          <w:sz w:val="32"/>
          <w:szCs w:val="32"/>
          <w:lang w:eastAsia="fr-FR"/>
        </w:rPr>
        <w:t>La CGT et autres organisations syndicales appellent les salariés à se préparer dès à présent à amplifier la journée de grèves interprofessionnelles et de manifestations dans tout le pays</w:t>
      </w:r>
      <w:r w:rsidR="00900366">
        <w:rPr>
          <w:rFonts w:ascii="Times New Roman" w:eastAsia="Times New Roman" w:hAnsi="Times New Roman" w:cs="Times New Roman"/>
          <w:b/>
          <w:bCs/>
          <w:color w:val="FF0000"/>
          <w:sz w:val="32"/>
          <w:szCs w:val="32"/>
          <w:lang w:eastAsia="fr-FR"/>
        </w:rPr>
        <w:t xml:space="preserve"> d</w:t>
      </w:r>
      <w:r w:rsidRPr="00795329">
        <w:rPr>
          <w:rFonts w:ascii="Times New Roman" w:eastAsia="Times New Roman" w:hAnsi="Times New Roman" w:cs="Times New Roman"/>
          <w:b/>
          <w:bCs/>
          <w:color w:val="FF0000"/>
          <w:sz w:val="32"/>
          <w:szCs w:val="32"/>
          <w:lang w:eastAsia="fr-FR"/>
        </w:rPr>
        <w:t>u</w:t>
      </w:r>
      <w:r w:rsidR="00900366">
        <w:rPr>
          <w:rFonts w:ascii="Times New Roman" w:eastAsia="Times New Roman" w:hAnsi="Times New Roman" w:cs="Times New Roman"/>
          <w:b/>
          <w:bCs/>
          <w:color w:val="FF0000"/>
          <w:sz w:val="32"/>
          <w:szCs w:val="32"/>
          <w:lang w:eastAsia="fr-FR"/>
        </w:rPr>
        <w:t> :</w:t>
      </w:r>
    </w:p>
    <w:p w14:paraId="6AB13400" w14:textId="3EBD81CA" w:rsidR="00CC3940" w:rsidRPr="00795329" w:rsidRDefault="00900366" w:rsidP="00CC3940">
      <w:pPr>
        <w:spacing w:before="120" w:after="120" w:line="240" w:lineRule="auto"/>
        <w:contextualSpacing/>
        <w:jc w:val="center"/>
        <w:rPr>
          <w:rFonts w:ascii="Times New Roman" w:eastAsia="Times New Roman" w:hAnsi="Times New Roman" w:cs="Times New Roman"/>
          <w:b/>
          <w:bCs/>
          <w:color w:val="FF0000"/>
          <w:sz w:val="32"/>
          <w:szCs w:val="32"/>
          <w:lang w:eastAsia="fr-FR"/>
        </w:rPr>
      </w:pPr>
      <w:bookmarkStart w:id="1" w:name="_GoBack"/>
      <w:bookmarkEnd w:id="1"/>
      <w:r w:rsidRPr="00900366">
        <w:rPr>
          <w:rFonts w:ascii="Times New Roman" w:eastAsia="Times New Roman" w:hAnsi="Times New Roman" w:cs="Times New Roman"/>
          <w:b/>
          <w:bCs/>
          <w:sz w:val="32"/>
          <w:szCs w:val="32"/>
          <w:lang w:eastAsia="fr-FR"/>
        </w:rPr>
        <w:t>M</w:t>
      </w:r>
      <w:r w:rsidR="00CC3940" w:rsidRPr="00900366">
        <w:rPr>
          <w:rFonts w:ascii="Times New Roman" w:eastAsia="Times New Roman" w:hAnsi="Times New Roman" w:cs="Times New Roman"/>
          <w:b/>
          <w:bCs/>
          <w:sz w:val="32"/>
          <w:szCs w:val="32"/>
          <w:lang w:eastAsia="fr-FR"/>
        </w:rPr>
        <w:t xml:space="preserve">ardi 31 mars </w:t>
      </w:r>
      <w:r w:rsidR="00CC3940" w:rsidRPr="00795329">
        <w:rPr>
          <w:rFonts w:ascii="Times New Roman" w:eastAsia="Times New Roman" w:hAnsi="Times New Roman" w:cs="Times New Roman"/>
          <w:b/>
          <w:bCs/>
          <w:color w:val="FF0000"/>
          <w:sz w:val="32"/>
          <w:szCs w:val="32"/>
          <w:lang w:eastAsia="fr-FR"/>
        </w:rPr>
        <w:t>pour réclamer le retrait ce projet de loi.</w:t>
      </w:r>
    </w:p>
    <w:p w14:paraId="2B24E33B" w14:textId="77777777" w:rsidR="00CC3940" w:rsidRPr="004236E1" w:rsidRDefault="00CC3940" w:rsidP="00CC3940">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color w:val="FF0000"/>
          <w:sz w:val="32"/>
          <w:szCs w:val="32"/>
          <w:lang w:eastAsia="fr-FR"/>
        </w:rPr>
      </w:pPr>
      <w:r>
        <w:rPr>
          <w:rFonts w:ascii="Comic Sans MS" w:eastAsia="Times New Roman" w:hAnsi="Comic Sans MS" w:cs="Times New Roman"/>
          <w:b/>
          <w:bCs/>
          <w:color w:val="FF0000"/>
          <w:sz w:val="32"/>
          <w:szCs w:val="32"/>
          <w:lang w:eastAsia="fr-FR"/>
        </w:rPr>
        <w:lastRenderedPageBreak/>
        <w:t>Liberté attaquée ! </w:t>
      </w:r>
      <w:r w:rsidRPr="00687D7D">
        <w:rPr>
          <w:rFonts w:ascii="Segoe UI Emoji" w:eastAsia="Segoe UI Emoji" w:hAnsi="Segoe UI Emoji" w:cs="Segoe UI Emoji"/>
          <w:b/>
          <w:bCs/>
          <w:color w:val="FF0000"/>
          <w:sz w:val="32"/>
          <w:szCs w:val="32"/>
          <w:lang w:eastAsia="fr-FR"/>
        </w:rPr>
        <w:t>☹</w:t>
      </w:r>
    </w:p>
    <w:p w14:paraId="412E123E" w14:textId="253123A9" w:rsidR="00CC3940" w:rsidRPr="00782584" w:rsidRDefault="00CC3940" w:rsidP="00CC3940">
      <w:pPr>
        <w:tabs>
          <w:tab w:val="left" w:pos="2655"/>
        </w:tabs>
        <w:spacing w:before="120" w:after="120" w:line="240" w:lineRule="auto"/>
        <w:jc w:val="both"/>
        <w:rPr>
          <w:rFonts w:ascii="Times New Roman" w:eastAsia="Times New Roman" w:hAnsi="Times New Roman" w:cs="Times New Roman"/>
          <w:b/>
          <w:bCs/>
          <w:sz w:val="24"/>
          <w:szCs w:val="24"/>
          <w:lang w:eastAsia="fr-FR"/>
        </w:rPr>
      </w:pPr>
      <w:r w:rsidRPr="00782584">
        <w:rPr>
          <w:rFonts w:ascii="Times New Roman" w:eastAsia="Times New Roman" w:hAnsi="Times New Roman" w:cs="Times New Roman"/>
          <w:sz w:val="24"/>
          <w:szCs w:val="24"/>
          <w:lang w:eastAsia="fr-FR"/>
        </w:rPr>
        <w:t xml:space="preserve">Le sous-préfet a pris, mardi dernier, un arrêté </w:t>
      </w:r>
      <w:r w:rsidRPr="00782584">
        <w:rPr>
          <w:rFonts w:ascii="Times New Roman" w:eastAsia="Times New Roman" w:hAnsi="Times New Roman" w:cs="Times New Roman"/>
          <w:b/>
          <w:bCs/>
          <w:sz w:val="24"/>
          <w:szCs w:val="24"/>
          <w:lang w:eastAsia="fr-FR"/>
        </w:rPr>
        <w:t>pour interdire</w:t>
      </w:r>
      <w:r w:rsidRPr="00782584">
        <w:rPr>
          <w:rFonts w:ascii="Times New Roman" w:eastAsia="Times New Roman" w:hAnsi="Times New Roman" w:cs="Times New Roman"/>
          <w:sz w:val="24"/>
          <w:szCs w:val="24"/>
          <w:lang w:eastAsia="fr-FR"/>
        </w:rPr>
        <w:t xml:space="preserve"> de manifester dans certaines rues de Montbéliard ! Et devinez </w:t>
      </w:r>
      <w:r w:rsidRPr="00782584">
        <w:rPr>
          <w:rFonts w:ascii="Times New Roman" w:eastAsia="Times New Roman" w:hAnsi="Times New Roman" w:cs="Times New Roman"/>
          <w:b/>
          <w:bCs/>
          <w:sz w:val="24"/>
          <w:szCs w:val="24"/>
          <w:lang w:eastAsia="fr-FR"/>
        </w:rPr>
        <w:t>lesquelles ?</w:t>
      </w:r>
      <w:r w:rsidRPr="00782584">
        <w:rPr>
          <w:rFonts w:ascii="Times New Roman" w:eastAsia="Times New Roman" w:hAnsi="Times New Roman" w:cs="Times New Roman"/>
          <w:sz w:val="24"/>
          <w:szCs w:val="24"/>
          <w:lang w:eastAsia="fr-FR"/>
        </w:rPr>
        <w:t xml:space="preserve"> </w:t>
      </w:r>
      <w:r w:rsidRPr="00782584">
        <w:rPr>
          <w:rFonts w:ascii="Times New Roman" w:eastAsia="Times New Roman" w:hAnsi="Times New Roman" w:cs="Times New Roman"/>
          <w:b/>
          <w:bCs/>
          <w:sz w:val="24"/>
          <w:szCs w:val="24"/>
          <w:lang w:eastAsia="fr-FR"/>
        </w:rPr>
        <w:t>Celles qui bordent les deux locaux du député de la REM, Denis Sommer. Ce qui rappelle quand même les sombres heures de l’histoire de France. Mais ni le 49.3 ni les arrêtés préfectoraux ne peuvent arrêter les travailleurs d’exprimer leur refus du projet du gouvernement sur les retraites.</w:t>
      </w:r>
    </w:p>
    <w:p w14:paraId="1F7EBD20" w14:textId="77777777" w:rsidR="00CC3940" w:rsidRPr="0069388B" w:rsidRDefault="00CC3940" w:rsidP="00CC3940">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2655"/>
        </w:tabs>
        <w:spacing w:after="0" w:line="240" w:lineRule="auto"/>
        <w:jc w:val="center"/>
        <w:rPr>
          <w:rFonts w:ascii="Comic Sans MS" w:eastAsia="Times New Roman" w:hAnsi="Comic Sans MS" w:cs="Times New Roman"/>
          <w:b/>
          <w:bCs/>
          <w:color w:val="FF0000"/>
          <w:spacing w:val="-10"/>
          <w:sz w:val="32"/>
          <w:szCs w:val="32"/>
          <w:lang w:eastAsia="fr-FR"/>
        </w:rPr>
      </w:pPr>
      <w:r w:rsidRPr="0069388B">
        <w:rPr>
          <w:rFonts w:ascii="Comic Sans MS" w:eastAsia="Times New Roman" w:hAnsi="Comic Sans MS" w:cs="Times New Roman"/>
          <w:b/>
          <w:bCs/>
          <w:color w:val="FF0000"/>
          <w:spacing w:val="-10"/>
          <w:sz w:val="32"/>
          <w:szCs w:val="32"/>
          <w:lang w:eastAsia="fr-FR"/>
        </w:rPr>
        <w:t xml:space="preserve">Retraite par points : </w:t>
      </w:r>
      <w:r w:rsidRPr="00F7048F">
        <w:rPr>
          <w:rFonts w:ascii="Comic Sans MS" w:eastAsia="Times New Roman" w:hAnsi="Comic Sans MS" w:cs="Times New Roman"/>
          <w:b/>
          <w:bCs/>
          <w:color w:val="FF0000"/>
          <w:spacing w:val="-10"/>
          <w:sz w:val="32"/>
          <w:szCs w:val="32"/>
          <w:lang w:eastAsia="fr-FR"/>
        </w:rPr>
        <w:t>q</w:t>
      </w:r>
      <w:r w:rsidRPr="0069388B">
        <w:rPr>
          <w:rFonts w:ascii="Comic Sans MS" w:eastAsia="Times New Roman" w:hAnsi="Comic Sans MS" w:cs="Times New Roman"/>
          <w:b/>
          <w:bCs/>
          <w:color w:val="FF0000"/>
          <w:spacing w:val="-10"/>
          <w:sz w:val="32"/>
          <w:szCs w:val="32"/>
          <w:lang w:eastAsia="fr-FR"/>
        </w:rPr>
        <w:t>uelles mesures vous</w:t>
      </w:r>
      <w:r w:rsidRPr="00F7048F">
        <w:rPr>
          <w:rFonts w:ascii="Comic Sans MS" w:eastAsia="Times New Roman" w:hAnsi="Comic Sans MS" w:cs="Times New Roman"/>
          <w:b/>
          <w:bCs/>
          <w:color w:val="C2D69B" w:themeColor="accent3" w:themeTint="99"/>
          <w:spacing w:val="-10"/>
          <w:sz w:val="32"/>
          <w:szCs w:val="32"/>
          <w:lang w:eastAsia="fr-FR"/>
        </w:rPr>
        <w:t xml:space="preserve"> </w:t>
      </w:r>
      <w:r w:rsidRPr="00782584">
        <w:rPr>
          <w:rFonts w:ascii="Comic Sans MS" w:eastAsia="Times New Roman" w:hAnsi="Comic Sans MS" w:cs="Times New Roman"/>
          <w:b/>
          <w:bCs/>
          <w:color w:val="FF0000"/>
          <w:spacing w:val="-10"/>
          <w:sz w:val="32"/>
          <w:szCs w:val="32"/>
          <w:lang w:eastAsia="fr-FR"/>
        </w:rPr>
        <w:t>concerne</w:t>
      </w:r>
      <w:r w:rsidR="00F7048F" w:rsidRPr="00782584">
        <w:rPr>
          <w:rFonts w:ascii="Comic Sans MS" w:eastAsia="Times New Roman" w:hAnsi="Comic Sans MS" w:cs="Times New Roman"/>
          <w:b/>
          <w:bCs/>
          <w:color w:val="FF0000"/>
          <w:spacing w:val="-10"/>
          <w:sz w:val="32"/>
          <w:szCs w:val="32"/>
          <w:lang w:eastAsia="fr-FR"/>
        </w:rPr>
        <w:t>nt</w:t>
      </w:r>
      <w:r w:rsidRPr="00782584">
        <w:rPr>
          <w:rFonts w:ascii="Comic Sans MS" w:eastAsia="Times New Roman" w:hAnsi="Comic Sans MS" w:cs="Times New Roman"/>
          <w:b/>
          <w:bCs/>
          <w:color w:val="FF0000"/>
          <w:spacing w:val="-10"/>
          <w:sz w:val="32"/>
          <w:szCs w:val="32"/>
          <w:lang w:eastAsia="fr-FR"/>
        </w:rPr>
        <w:t xml:space="preserve"> </w:t>
      </w:r>
      <w:r w:rsidRPr="0069388B">
        <w:rPr>
          <w:rFonts w:ascii="Comic Sans MS" w:eastAsia="Times New Roman" w:hAnsi="Comic Sans MS" w:cs="Times New Roman"/>
          <w:b/>
          <w:bCs/>
          <w:color w:val="FF0000"/>
          <w:spacing w:val="-10"/>
          <w:sz w:val="32"/>
          <w:szCs w:val="32"/>
          <w:lang w:eastAsia="fr-FR"/>
        </w:rPr>
        <w:t>directement ?</w:t>
      </w:r>
    </w:p>
    <w:p w14:paraId="0840035E" w14:textId="51CBC314" w:rsidR="00CC3940" w:rsidRPr="00795329" w:rsidRDefault="00CC3940" w:rsidP="00795329">
      <w:pPr>
        <w:tabs>
          <w:tab w:val="left" w:pos="2655"/>
        </w:tabs>
        <w:spacing w:before="80" w:after="80" w:line="240" w:lineRule="auto"/>
        <w:jc w:val="both"/>
        <w:rPr>
          <w:rFonts w:ascii="Times New Roman" w:eastAsia="Times New Roman" w:hAnsi="Times New Roman" w:cs="Times New Roman"/>
          <w:b/>
          <w:bCs/>
          <w:color w:val="000000"/>
          <w:sz w:val="24"/>
          <w:szCs w:val="24"/>
          <w:lang w:eastAsia="fr-FR"/>
        </w:rPr>
      </w:pPr>
      <w:r w:rsidRPr="00403430">
        <w:rPr>
          <w:rFonts w:ascii="Times New Roman" w:eastAsia="Times New Roman" w:hAnsi="Times New Roman" w:cs="Times New Roman"/>
          <w:b/>
          <w:bCs/>
          <w:color w:val="000000"/>
          <w:sz w:val="24"/>
          <w:szCs w:val="24"/>
          <w:u w:val="single"/>
          <w:lang w:eastAsia="fr-FR"/>
        </w:rPr>
        <w:t>Pour ceux qui sont nés avant 1960</w:t>
      </w:r>
      <w:r w:rsidRPr="007845F1">
        <w:rPr>
          <w:rFonts w:ascii="Times New Roman" w:eastAsia="Times New Roman" w:hAnsi="Times New Roman" w:cs="Times New Roman"/>
          <w:b/>
          <w:bCs/>
          <w:color w:val="000000"/>
          <w:sz w:val="24"/>
          <w:szCs w:val="24"/>
          <w:lang w:eastAsia="fr-FR"/>
        </w:rPr>
        <w:t> :</w:t>
      </w:r>
    </w:p>
    <w:p w14:paraId="1ACDCF51" w14:textId="77777777" w:rsidR="00CC3940" w:rsidRPr="00782584" w:rsidRDefault="00CC3940" w:rsidP="00795329">
      <w:pPr>
        <w:pStyle w:val="Paragraphedeliste"/>
        <w:numPr>
          <w:ilvl w:val="0"/>
          <w:numId w:val="44"/>
        </w:numPr>
        <w:tabs>
          <w:tab w:val="left" w:pos="2655"/>
        </w:tabs>
        <w:spacing w:after="0" w:line="240" w:lineRule="auto"/>
        <w:ind w:left="714" w:hanging="357"/>
        <w:jc w:val="both"/>
        <w:rPr>
          <w:rFonts w:ascii="Times New Roman" w:eastAsia="Times New Roman" w:hAnsi="Times New Roman" w:cs="Times New Roman"/>
          <w:b/>
          <w:bCs/>
          <w:sz w:val="24"/>
          <w:szCs w:val="24"/>
          <w:lang w:eastAsia="fr-FR"/>
        </w:rPr>
      </w:pPr>
      <w:r w:rsidRPr="00782584">
        <w:rPr>
          <w:rFonts w:ascii="Times New Roman" w:eastAsia="Times New Roman" w:hAnsi="Times New Roman" w:cs="Times New Roman"/>
          <w:b/>
          <w:bCs/>
          <w:sz w:val="24"/>
          <w:szCs w:val="24"/>
          <w:lang w:eastAsia="fr-FR"/>
        </w:rPr>
        <w:t>La revalorisation de votre retraite sera conditionnée au respect de la règle d’or du gouvernement qui est que le montant des sommes allouées aux retraites ne doit pas dépasser 14% du PIB (le PIB, Produit Intérieur Brut, c’est le montant de toutes les richesses créées par les salariés dans le pays)</w:t>
      </w:r>
    </w:p>
    <w:p w14:paraId="5DB33FE2" w14:textId="7097B8CB" w:rsidR="00CC3940" w:rsidRPr="00795329" w:rsidRDefault="00CC3940" w:rsidP="00795329">
      <w:pPr>
        <w:tabs>
          <w:tab w:val="left" w:pos="2655"/>
        </w:tabs>
        <w:spacing w:before="80" w:after="80" w:line="240" w:lineRule="auto"/>
        <w:jc w:val="both"/>
        <w:rPr>
          <w:rFonts w:ascii="Times New Roman" w:eastAsia="Times New Roman" w:hAnsi="Times New Roman" w:cs="Times New Roman"/>
          <w:b/>
          <w:bCs/>
          <w:color w:val="000000"/>
          <w:sz w:val="24"/>
          <w:szCs w:val="24"/>
          <w:lang w:eastAsia="fr-FR"/>
        </w:rPr>
      </w:pPr>
      <w:r w:rsidRPr="00403430">
        <w:rPr>
          <w:rFonts w:ascii="Times New Roman" w:eastAsia="Times New Roman" w:hAnsi="Times New Roman" w:cs="Times New Roman"/>
          <w:b/>
          <w:bCs/>
          <w:color w:val="000000"/>
          <w:sz w:val="24"/>
          <w:szCs w:val="24"/>
          <w:u w:val="single"/>
          <w:lang w:eastAsia="fr-FR"/>
        </w:rPr>
        <w:t>Pour ceux qui sont nés de 1960 à 1964</w:t>
      </w:r>
      <w:r w:rsidRPr="007845F1">
        <w:rPr>
          <w:rFonts w:ascii="Times New Roman" w:eastAsia="Times New Roman" w:hAnsi="Times New Roman" w:cs="Times New Roman"/>
          <w:b/>
          <w:bCs/>
          <w:color w:val="000000"/>
          <w:sz w:val="24"/>
          <w:szCs w:val="24"/>
          <w:lang w:eastAsia="fr-FR"/>
        </w:rPr>
        <w:t> :</w:t>
      </w:r>
    </w:p>
    <w:p w14:paraId="40A6BB16" w14:textId="77777777" w:rsidR="00CC3940" w:rsidRDefault="00CC3940" w:rsidP="00795329">
      <w:pPr>
        <w:pStyle w:val="Paragraphedeliste"/>
        <w:numPr>
          <w:ilvl w:val="0"/>
          <w:numId w:val="44"/>
        </w:numPr>
        <w:tabs>
          <w:tab w:val="left" w:pos="2655"/>
        </w:tabs>
        <w:spacing w:before="80" w:after="80" w:line="240" w:lineRule="auto"/>
        <w:ind w:left="714" w:hanging="357"/>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calcul de votre retraite est prévu suivant les règles actuelles (salaires de référence et trimestres)</w:t>
      </w:r>
    </w:p>
    <w:p w14:paraId="576409BE" w14:textId="77777777" w:rsidR="00CC3940" w:rsidRDefault="00CC3940" w:rsidP="00795329">
      <w:pPr>
        <w:pStyle w:val="Paragraphedeliste"/>
        <w:numPr>
          <w:ilvl w:val="0"/>
          <w:numId w:val="44"/>
        </w:numPr>
        <w:tabs>
          <w:tab w:val="left" w:pos="2655"/>
        </w:tabs>
        <w:spacing w:before="120" w:after="120" w:line="240" w:lineRule="auto"/>
        <w:ind w:left="714" w:hanging="357"/>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Mais la loi prévoit de vous imposer un âge d’équilibre avec décote ou un allongement de cotisation, qui sont discuté</w:t>
      </w:r>
      <w:r w:rsidRPr="00370968">
        <w:rPr>
          <w:rFonts w:ascii="Times New Roman" w:eastAsia="Times New Roman" w:hAnsi="Times New Roman" w:cs="Times New Roman"/>
          <w:bCs/>
          <w:sz w:val="24"/>
          <w:szCs w:val="24"/>
          <w:lang w:eastAsia="fr-FR"/>
        </w:rPr>
        <w:t>s</w:t>
      </w:r>
      <w:r w:rsidRPr="0037096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color w:val="000000"/>
          <w:sz w:val="24"/>
          <w:szCs w:val="24"/>
          <w:lang w:eastAsia="fr-FR"/>
        </w:rPr>
        <w:t>dans la conférence de financement.</w:t>
      </w:r>
    </w:p>
    <w:p w14:paraId="49FFF14B" w14:textId="77777777" w:rsidR="00CC3940" w:rsidRDefault="00CC3940" w:rsidP="00795329">
      <w:pPr>
        <w:tabs>
          <w:tab w:val="left" w:pos="2655"/>
        </w:tabs>
        <w:spacing w:before="80" w:after="80" w:line="240" w:lineRule="auto"/>
        <w:jc w:val="both"/>
        <w:rPr>
          <w:rFonts w:ascii="Times New Roman" w:eastAsia="Times New Roman" w:hAnsi="Times New Roman" w:cs="Times New Roman"/>
          <w:b/>
          <w:bCs/>
          <w:color w:val="000000"/>
          <w:sz w:val="24"/>
          <w:szCs w:val="24"/>
          <w:lang w:eastAsia="fr-FR"/>
        </w:rPr>
      </w:pPr>
      <w:r w:rsidRPr="00403430">
        <w:rPr>
          <w:rFonts w:ascii="Times New Roman" w:eastAsia="Times New Roman" w:hAnsi="Times New Roman" w:cs="Times New Roman"/>
          <w:b/>
          <w:bCs/>
          <w:color w:val="000000"/>
          <w:sz w:val="24"/>
          <w:szCs w:val="24"/>
          <w:u w:val="single"/>
          <w:lang w:eastAsia="fr-FR"/>
        </w:rPr>
        <w:t xml:space="preserve">Pour ceux qui sont </w:t>
      </w:r>
      <w:r w:rsidRPr="00403430">
        <w:rPr>
          <w:rFonts w:ascii="Times New Roman" w:eastAsia="Times New Roman" w:hAnsi="Times New Roman" w:cs="Times New Roman"/>
          <w:b/>
          <w:bCs/>
          <w:noProof/>
          <w:color w:val="000000"/>
          <w:sz w:val="24"/>
          <w:szCs w:val="24"/>
          <w:u w:val="single"/>
          <w:lang w:eastAsia="fr-FR"/>
        </w:rPr>
        <w:drawing>
          <wp:anchor distT="0" distB="0" distL="114300" distR="114300" simplePos="0" relativeHeight="251661312" behindDoc="0" locked="0" layoutInCell="1" allowOverlap="1" wp14:anchorId="308E0755" wp14:editId="53BC1FEB">
            <wp:simplePos x="0" y="0"/>
            <wp:positionH relativeFrom="column">
              <wp:posOffset>3978910</wp:posOffset>
            </wp:positionH>
            <wp:positionV relativeFrom="paragraph">
              <wp:posOffset>43815</wp:posOffset>
            </wp:positionV>
            <wp:extent cx="2521585" cy="2324100"/>
            <wp:effectExtent l="0" t="0" r="0" b="0"/>
            <wp:wrapThrough wrapText="bothSides">
              <wp:wrapPolygon edited="0">
                <wp:start x="0" y="0"/>
                <wp:lineTo x="0" y="21423"/>
                <wp:lineTo x="21377" y="21423"/>
                <wp:lineTo x="21377" y="0"/>
                <wp:lineTo x="0" y="0"/>
              </wp:wrapPolygon>
            </wp:wrapThrough>
            <wp:docPr id="6"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1585" cy="2324100"/>
                    </a:xfrm>
                    <a:prstGeom prst="rect">
                      <a:avLst/>
                    </a:prstGeom>
                  </pic:spPr>
                </pic:pic>
              </a:graphicData>
            </a:graphic>
          </wp:anchor>
        </w:drawing>
      </w:r>
      <w:r w:rsidRPr="00403430">
        <w:rPr>
          <w:rFonts w:ascii="Times New Roman" w:eastAsia="Times New Roman" w:hAnsi="Times New Roman" w:cs="Times New Roman"/>
          <w:b/>
          <w:bCs/>
          <w:color w:val="000000"/>
          <w:sz w:val="24"/>
          <w:szCs w:val="24"/>
          <w:u w:val="single"/>
          <w:lang w:eastAsia="fr-FR"/>
        </w:rPr>
        <w:t>nés de 1965 à 1974</w:t>
      </w:r>
      <w:r w:rsidRPr="007845F1">
        <w:rPr>
          <w:rFonts w:ascii="Times New Roman" w:eastAsia="Times New Roman" w:hAnsi="Times New Roman" w:cs="Times New Roman"/>
          <w:b/>
          <w:bCs/>
          <w:color w:val="000000"/>
          <w:sz w:val="24"/>
          <w:szCs w:val="24"/>
          <w:lang w:eastAsia="fr-FR"/>
        </w:rPr>
        <w:t> :</w:t>
      </w:r>
    </w:p>
    <w:p w14:paraId="658E80FB" w14:textId="77777777" w:rsidR="00CC3940" w:rsidRDefault="00CC3940" w:rsidP="00795329">
      <w:pPr>
        <w:pStyle w:val="Paragraphedeliste"/>
        <w:numPr>
          <w:ilvl w:val="0"/>
          <w:numId w:val="45"/>
        </w:numPr>
        <w:tabs>
          <w:tab w:val="left" w:pos="2655"/>
        </w:tabs>
        <w:spacing w:before="80" w:after="80" w:line="240" w:lineRule="auto"/>
        <w:ind w:left="714" w:hanging="357"/>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calcul de la retraite est prévu suivant les règles actuelles (salaire de référence et trimestre)</w:t>
      </w:r>
    </w:p>
    <w:p w14:paraId="26F6FC1F" w14:textId="77777777" w:rsidR="00CC3940" w:rsidRDefault="00CC3940" w:rsidP="00795329">
      <w:pPr>
        <w:pStyle w:val="Paragraphedeliste"/>
        <w:numPr>
          <w:ilvl w:val="0"/>
          <w:numId w:val="45"/>
        </w:numPr>
        <w:tabs>
          <w:tab w:val="left" w:pos="2655"/>
        </w:tabs>
        <w:spacing w:before="120" w:after="120" w:line="240" w:lineRule="auto"/>
        <w:ind w:left="714" w:hanging="357"/>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Age d’équilibre (64 ans pour la génération 1965 et plus pour les suivantes) /décote</w:t>
      </w:r>
    </w:p>
    <w:p w14:paraId="4C340C94" w14:textId="0799260E" w:rsidR="00CC3940" w:rsidRPr="00795329" w:rsidRDefault="00CC3940" w:rsidP="00795329">
      <w:pPr>
        <w:tabs>
          <w:tab w:val="left" w:pos="2655"/>
        </w:tabs>
        <w:spacing w:before="80" w:after="80" w:line="240" w:lineRule="auto"/>
        <w:jc w:val="both"/>
        <w:rPr>
          <w:rFonts w:ascii="Times New Roman" w:eastAsia="Times New Roman" w:hAnsi="Times New Roman" w:cs="Times New Roman"/>
          <w:b/>
          <w:bCs/>
          <w:color w:val="000000"/>
          <w:sz w:val="24"/>
          <w:szCs w:val="24"/>
          <w:u w:val="single"/>
          <w:lang w:eastAsia="fr-FR"/>
        </w:rPr>
      </w:pPr>
      <w:r w:rsidRPr="00403430">
        <w:rPr>
          <w:rFonts w:ascii="Times New Roman" w:eastAsia="Times New Roman" w:hAnsi="Times New Roman" w:cs="Times New Roman"/>
          <w:b/>
          <w:bCs/>
          <w:color w:val="000000"/>
          <w:sz w:val="24"/>
          <w:szCs w:val="24"/>
          <w:u w:val="single"/>
          <w:lang w:eastAsia="fr-FR"/>
        </w:rPr>
        <w:t>Pour ceux qui sont nés de 1975 à 2003</w:t>
      </w:r>
      <w:r w:rsidRPr="00403430">
        <w:rPr>
          <w:rFonts w:ascii="Times New Roman" w:eastAsia="Times New Roman" w:hAnsi="Times New Roman" w:cs="Times New Roman"/>
          <w:b/>
          <w:bCs/>
          <w:color w:val="000000"/>
          <w:sz w:val="24"/>
          <w:szCs w:val="24"/>
          <w:lang w:eastAsia="fr-FR"/>
        </w:rPr>
        <w:t> :</w:t>
      </w:r>
    </w:p>
    <w:p w14:paraId="03D379A3" w14:textId="77777777" w:rsidR="00CC3940" w:rsidRDefault="00CC3940" w:rsidP="00795329">
      <w:pPr>
        <w:pStyle w:val="Paragraphedeliste"/>
        <w:numPr>
          <w:ilvl w:val="0"/>
          <w:numId w:val="46"/>
        </w:numPr>
        <w:tabs>
          <w:tab w:val="left" w:pos="2655"/>
        </w:tabs>
        <w:spacing w:before="80" w:after="80" w:line="240" w:lineRule="auto"/>
        <w:ind w:left="714" w:hanging="357"/>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Age d’équilibre et décote</w:t>
      </w:r>
    </w:p>
    <w:p w14:paraId="62EE1CF5" w14:textId="77777777" w:rsidR="00CC3940" w:rsidRDefault="00CC3940" w:rsidP="00795329">
      <w:pPr>
        <w:pStyle w:val="Paragraphedeliste"/>
        <w:numPr>
          <w:ilvl w:val="0"/>
          <w:numId w:val="46"/>
        </w:numPr>
        <w:tabs>
          <w:tab w:val="left" w:pos="2655"/>
        </w:tabs>
        <w:spacing w:before="120" w:after="120" w:line="240" w:lineRule="auto"/>
        <w:ind w:left="714" w:hanging="357"/>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Calcul de la retraite suivant les règles actuelles pour la carrière jusqu’à 2024</w:t>
      </w:r>
    </w:p>
    <w:p w14:paraId="3584613E" w14:textId="0CE79D5A" w:rsidR="00CC3940" w:rsidRPr="00795329" w:rsidRDefault="00CC3940" w:rsidP="00795329">
      <w:pPr>
        <w:pStyle w:val="Paragraphedeliste"/>
        <w:numPr>
          <w:ilvl w:val="0"/>
          <w:numId w:val="46"/>
        </w:numPr>
        <w:tabs>
          <w:tab w:val="left" w:pos="2655"/>
        </w:tabs>
        <w:spacing w:before="120" w:after="120" w:line="240" w:lineRule="auto"/>
        <w:ind w:left="714" w:hanging="357"/>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Calcul de la retraite selon le nombre et la valeur des points sur la carrière à partir de 2025</w:t>
      </w:r>
    </w:p>
    <w:p w14:paraId="329353BA" w14:textId="77777777" w:rsidR="00CC3940" w:rsidRDefault="00CC3940" w:rsidP="00795329">
      <w:pPr>
        <w:tabs>
          <w:tab w:val="left" w:pos="2655"/>
        </w:tabs>
        <w:spacing w:before="80" w:after="0" w:line="240" w:lineRule="auto"/>
        <w:jc w:val="both"/>
        <w:rPr>
          <w:rFonts w:ascii="Times New Roman" w:eastAsia="Times New Roman" w:hAnsi="Times New Roman" w:cs="Times New Roman"/>
          <w:b/>
          <w:bCs/>
          <w:color w:val="000000"/>
          <w:sz w:val="24"/>
          <w:szCs w:val="24"/>
          <w:lang w:eastAsia="fr-FR"/>
        </w:rPr>
      </w:pPr>
      <w:r w:rsidRPr="00403430">
        <w:rPr>
          <w:rFonts w:ascii="Times New Roman" w:eastAsia="Times New Roman" w:hAnsi="Times New Roman" w:cs="Times New Roman"/>
          <w:b/>
          <w:bCs/>
          <w:color w:val="000000"/>
          <w:sz w:val="24"/>
          <w:szCs w:val="24"/>
          <w:u w:val="single"/>
          <w:lang w:eastAsia="fr-FR"/>
        </w:rPr>
        <w:t>Pour ceux qui sont nés à partir de 2004</w:t>
      </w:r>
      <w:r w:rsidRPr="007845F1">
        <w:rPr>
          <w:rFonts w:ascii="Times New Roman" w:eastAsia="Times New Roman" w:hAnsi="Times New Roman" w:cs="Times New Roman"/>
          <w:b/>
          <w:bCs/>
          <w:color w:val="000000"/>
          <w:sz w:val="24"/>
          <w:szCs w:val="24"/>
          <w:lang w:eastAsia="fr-FR"/>
        </w:rPr>
        <w:t> :</w:t>
      </w:r>
    </w:p>
    <w:p w14:paraId="69C15FCA" w14:textId="77777777" w:rsidR="00CC3940" w:rsidRDefault="00CC3940" w:rsidP="00795329">
      <w:pPr>
        <w:pStyle w:val="Paragraphedeliste"/>
        <w:numPr>
          <w:ilvl w:val="0"/>
          <w:numId w:val="47"/>
        </w:numPr>
        <w:tabs>
          <w:tab w:val="left" w:pos="2655"/>
        </w:tabs>
        <w:spacing w:before="80" w:after="12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Age d’équilibre et décote</w:t>
      </w:r>
    </w:p>
    <w:p w14:paraId="129A1978" w14:textId="1D1132D1" w:rsidR="00CC3940" w:rsidRPr="00795329" w:rsidRDefault="00CC3940" w:rsidP="00795329">
      <w:pPr>
        <w:pStyle w:val="Paragraphedeliste"/>
        <w:numPr>
          <w:ilvl w:val="0"/>
          <w:numId w:val="47"/>
        </w:numPr>
        <w:tabs>
          <w:tab w:val="left" w:pos="2655"/>
        </w:tabs>
        <w:spacing w:before="120" w:after="120" w:line="240" w:lineRule="auto"/>
        <w:ind w:left="714" w:hanging="357"/>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Calcul par points sur toute la carrière.</w:t>
      </w:r>
    </w:p>
    <w:p w14:paraId="3CCFD321" w14:textId="77777777" w:rsidR="00CC3940" w:rsidRPr="005F2FCF" w:rsidRDefault="00CC3940" w:rsidP="00CC3940">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color w:val="FF0000"/>
          <w:sz w:val="32"/>
          <w:szCs w:val="32"/>
          <w:lang w:eastAsia="fr-FR"/>
        </w:rPr>
      </w:pPr>
      <w:r>
        <w:rPr>
          <w:rFonts w:ascii="Comic Sans MS" w:eastAsia="Times New Roman" w:hAnsi="Comic Sans MS" w:cs="Times New Roman"/>
          <w:b/>
          <w:bCs/>
          <w:color w:val="FF0000"/>
          <w:sz w:val="32"/>
          <w:szCs w:val="32"/>
          <w:lang w:eastAsia="fr-FR"/>
        </w:rPr>
        <w:t>Intéressement, participation</w:t>
      </w:r>
    </w:p>
    <w:p w14:paraId="0BE37E38" w14:textId="7A7C9142" w:rsidR="00CC3940" w:rsidRPr="00782584" w:rsidRDefault="00CC3940" w:rsidP="00CC3940">
      <w:pPr>
        <w:spacing w:before="120" w:after="0" w:line="240" w:lineRule="auto"/>
        <w:jc w:val="both"/>
        <w:rPr>
          <w:rFonts w:ascii="Times New Roman" w:eastAsia="Times New Roman" w:hAnsi="Times New Roman" w:cs="Times New Roman"/>
          <w:b/>
          <w:bCs/>
          <w:sz w:val="24"/>
          <w:szCs w:val="24"/>
          <w:lang w:eastAsia="fr-FR"/>
        </w:rPr>
      </w:pPr>
      <w:r w:rsidRPr="00782584">
        <w:rPr>
          <w:rFonts w:ascii="Times New Roman" w:eastAsia="Times New Roman" w:hAnsi="Times New Roman" w:cs="Times New Roman"/>
          <w:b/>
          <w:bCs/>
          <w:sz w:val="24"/>
          <w:szCs w:val="24"/>
          <w:lang w:eastAsia="fr-FR"/>
        </w:rPr>
        <w:t xml:space="preserve">Le calcul de la prime d’intéressement sera encore fait sur le temps de présence dans l’entreprise. </w:t>
      </w:r>
      <w:r w:rsidRPr="00782584">
        <w:rPr>
          <w:rFonts w:ascii="Times New Roman" w:eastAsia="Times New Roman" w:hAnsi="Times New Roman" w:cs="Times New Roman"/>
          <w:sz w:val="24"/>
          <w:szCs w:val="24"/>
          <w:lang w:eastAsia="fr-FR"/>
        </w:rPr>
        <w:t xml:space="preserve">En clair, </w:t>
      </w:r>
      <w:r w:rsidRPr="00782584">
        <w:rPr>
          <w:rFonts w:ascii="Times New Roman" w:eastAsia="Times New Roman" w:hAnsi="Times New Roman" w:cs="Times New Roman"/>
          <w:b/>
          <w:bCs/>
          <w:sz w:val="24"/>
          <w:szCs w:val="24"/>
          <w:lang w:eastAsia="fr-FR"/>
        </w:rPr>
        <w:t>si j’ai été malade en 2019</w:t>
      </w:r>
      <w:r w:rsidRPr="00782584">
        <w:rPr>
          <w:rFonts w:ascii="Times New Roman" w:eastAsia="Times New Roman" w:hAnsi="Times New Roman" w:cs="Times New Roman"/>
          <w:sz w:val="24"/>
          <w:szCs w:val="24"/>
          <w:lang w:eastAsia="fr-FR"/>
        </w:rPr>
        <w:t xml:space="preserve">, la direction retirera (selon nos informations) 8€/jour d’absence. La direction applique la double peine avec la complicité des signataires d’un tel accord ! </w:t>
      </w:r>
      <w:r w:rsidRPr="00782584">
        <w:rPr>
          <w:rFonts w:ascii="Times New Roman" w:eastAsia="Times New Roman" w:hAnsi="Times New Roman" w:cs="Times New Roman"/>
          <w:b/>
          <w:bCs/>
          <w:sz w:val="24"/>
          <w:szCs w:val="24"/>
          <w:lang w:eastAsia="fr-FR"/>
        </w:rPr>
        <w:t>De plus, certaines pathologies nécessitant</w:t>
      </w:r>
      <w:r w:rsidR="00AB55B2">
        <w:rPr>
          <w:rFonts w:ascii="Times New Roman" w:eastAsia="Times New Roman" w:hAnsi="Times New Roman" w:cs="Times New Roman"/>
          <w:b/>
          <w:bCs/>
          <w:sz w:val="24"/>
          <w:szCs w:val="24"/>
          <w:lang w:eastAsia="fr-FR"/>
        </w:rPr>
        <w:t>s</w:t>
      </w:r>
      <w:r w:rsidRPr="00782584">
        <w:rPr>
          <w:rFonts w:ascii="Times New Roman" w:eastAsia="Times New Roman" w:hAnsi="Times New Roman" w:cs="Times New Roman"/>
          <w:b/>
          <w:bCs/>
          <w:sz w:val="24"/>
          <w:szCs w:val="24"/>
          <w:lang w:eastAsia="fr-FR"/>
        </w:rPr>
        <w:t xml:space="preserve"> un arrêt de travail, sont directement liées aux conditions de travail. Ils nous usent au travail et nous le font payer, c’est intolérable ! </w:t>
      </w:r>
      <w:r w:rsidRPr="00782584">
        <w:rPr>
          <w:rFonts w:ascii="Times New Roman" w:eastAsia="Times New Roman" w:hAnsi="Times New Roman" w:cs="Times New Roman"/>
          <w:sz w:val="24"/>
          <w:szCs w:val="24"/>
          <w:lang w:eastAsia="fr-FR"/>
        </w:rPr>
        <w:t xml:space="preserve">Le futur accord intéressement prévoit d’inclure en plus du temps de présence, </w:t>
      </w:r>
      <w:r w:rsidRPr="00782584">
        <w:rPr>
          <w:rFonts w:ascii="Times New Roman" w:eastAsia="Times New Roman" w:hAnsi="Times New Roman" w:cs="Times New Roman"/>
          <w:b/>
          <w:bCs/>
          <w:sz w:val="24"/>
          <w:szCs w:val="24"/>
          <w:lang w:eastAsia="fr-FR"/>
        </w:rPr>
        <w:t>une variable de qualité sur les véhicules</w:t>
      </w:r>
      <w:r w:rsidRPr="00782584">
        <w:rPr>
          <w:rFonts w:ascii="Times New Roman" w:eastAsia="Times New Roman" w:hAnsi="Times New Roman" w:cs="Times New Roman"/>
          <w:sz w:val="24"/>
          <w:szCs w:val="24"/>
          <w:lang w:eastAsia="fr-FR"/>
        </w:rPr>
        <w:t xml:space="preserve">, </w:t>
      </w:r>
      <w:r w:rsidRPr="00782584">
        <w:rPr>
          <w:rFonts w:ascii="Times New Roman" w:eastAsia="Times New Roman" w:hAnsi="Times New Roman" w:cs="Times New Roman"/>
          <w:b/>
          <w:bCs/>
          <w:sz w:val="24"/>
          <w:szCs w:val="24"/>
          <w:lang w:eastAsia="fr-FR"/>
        </w:rPr>
        <w:t>dont les salariés ne sont pas responsables, un prétexte supplémentaire pour donner toujours moins aux salariés !</w:t>
      </w:r>
    </w:p>
    <w:p w14:paraId="316DED08" w14:textId="77777777" w:rsidR="00CC3940" w:rsidRPr="00900366" w:rsidRDefault="00CC3940" w:rsidP="00795329">
      <w:pPr>
        <w:spacing w:before="80" w:after="0" w:line="240" w:lineRule="auto"/>
        <w:jc w:val="center"/>
        <w:rPr>
          <w:rFonts w:ascii="Times New Roman" w:eastAsia="Times New Roman" w:hAnsi="Times New Roman" w:cs="Times New Roman"/>
          <w:b/>
          <w:bCs/>
          <w:color w:val="FF0000"/>
          <w:spacing w:val="-10"/>
          <w:sz w:val="26"/>
          <w:szCs w:val="26"/>
          <w:lang w:eastAsia="fr-FR"/>
        </w:rPr>
      </w:pPr>
      <w:r w:rsidRPr="00900366">
        <w:rPr>
          <w:rFonts w:ascii="Times New Roman" w:eastAsia="Times New Roman" w:hAnsi="Times New Roman" w:cs="Times New Roman"/>
          <w:b/>
          <w:bCs/>
          <w:color w:val="FF0000"/>
          <w:spacing w:val="-10"/>
          <w:sz w:val="26"/>
          <w:szCs w:val="26"/>
          <w:lang w:eastAsia="fr-FR"/>
        </w:rPr>
        <w:t>La CGT est pour que l’ensemble des salariés, CDI PSA, intérimaires et ceux des sous-traitants touchent l’intégralité de cette prime qui n’est qu’une petite partie de ce que notre travail rapporte !</w:t>
      </w:r>
    </w:p>
    <w:p w14:paraId="612B18B5" w14:textId="77777777" w:rsidR="00CC3940" w:rsidRPr="00C853C1" w:rsidRDefault="00CC3940" w:rsidP="00CC3940">
      <w:pPr>
        <w:spacing w:before="120" w:after="0" w:line="240" w:lineRule="auto"/>
        <w:jc w:val="both"/>
        <w:rPr>
          <w:rFonts w:ascii="Times New Roman" w:eastAsia="Times New Roman" w:hAnsi="Times New Roman" w:cs="Times New Roman"/>
          <w:color w:val="9BBB59" w:themeColor="accent3"/>
          <w:sz w:val="8"/>
          <w:szCs w:val="8"/>
          <w:lang w:eastAsia="fr-FR"/>
        </w:rPr>
      </w:pPr>
    </w:p>
    <w:p w14:paraId="4D5FB890" w14:textId="77777777" w:rsidR="00CC3940" w:rsidRPr="005F2FCF" w:rsidRDefault="00CC3940" w:rsidP="00CC3940">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color w:val="FF0000"/>
          <w:sz w:val="32"/>
          <w:szCs w:val="32"/>
          <w:lang w:eastAsia="fr-FR"/>
        </w:rPr>
      </w:pPr>
      <w:r>
        <w:rPr>
          <w:rFonts w:ascii="Comic Sans MS" w:eastAsia="Times New Roman" w:hAnsi="Comic Sans MS" w:cs="Times New Roman"/>
          <w:b/>
          <w:bCs/>
          <w:color w:val="FF0000"/>
          <w:sz w:val="32"/>
          <w:szCs w:val="32"/>
          <w:lang w:eastAsia="fr-FR"/>
        </w:rPr>
        <w:t>Ça ne changera rien pour vous… Menteurs !</w:t>
      </w:r>
    </w:p>
    <w:p w14:paraId="6C3839DC" w14:textId="77777777" w:rsidR="00CC3940" w:rsidRDefault="00CC3940" w:rsidP="00CC3940">
      <w:pPr>
        <w:tabs>
          <w:tab w:val="left" w:pos="7513"/>
        </w:tabs>
        <w:spacing w:before="120"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La direction a dit aux salariés externalisés dans certaines filiales qu’ils conserveraient les avantages PSA. Encore un mensonge de PSA, à Belchamp notamment, où ses salariés n’ont plus le droit aux primes gilets jaunes, intéressement ni aux avantages du CSE !</w:t>
      </w:r>
    </w:p>
    <w:p w14:paraId="4410AD0D" w14:textId="77777777" w:rsidR="00E455A2" w:rsidRPr="00CC3940" w:rsidRDefault="00CC3940" w:rsidP="00CC3940">
      <w:pPr>
        <w:tabs>
          <w:tab w:val="left" w:pos="7513"/>
        </w:tabs>
        <w:spacing w:after="0" w:line="240" w:lineRule="auto"/>
        <w:jc w:val="center"/>
        <w:rPr>
          <w:rFonts w:ascii="Times New Roman" w:eastAsia="Times New Roman" w:hAnsi="Times New Roman" w:cs="Times New Roman"/>
          <w:b/>
          <w:bCs/>
          <w:color w:val="FF0000"/>
          <w:sz w:val="28"/>
          <w:szCs w:val="28"/>
          <w:lang w:eastAsia="fr-FR"/>
        </w:rPr>
      </w:pPr>
      <w:r w:rsidRPr="0069388B">
        <w:rPr>
          <w:rFonts w:ascii="Times New Roman" w:eastAsia="Times New Roman" w:hAnsi="Times New Roman" w:cs="Times New Roman"/>
          <w:b/>
          <w:bCs/>
          <w:color w:val="FF0000"/>
          <w:sz w:val="28"/>
          <w:szCs w:val="28"/>
          <w:lang w:eastAsia="fr-FR"/>
        </w:rPr>
        <w:t>La CGT revendique que les</w:t>
      </w:r>
      <w:r>
        <w:rPr>
          <w:rFonts w:ascii="Times New Roman" w:eastAsia="Times New Roman" w:hAnsi="Times New Roman" w:cs="Times New Roman"/>
          <w:b/>
          <w:bCs/>
          <w:color w:val="FF0000"/>
          <w:sz w:val="28"/>
          <w:szCs w:val="28"/>
          <w:lang w:eastAsia="fr-FR"/>
        </w:rPr>
        <w:t xml:space="preserve"> engagements pris par PSA soient tenus</w:t>
      </w:r>
    </w:p>
    <w:sectPr w:rsidR="00E455A2" w:rsidRPr="00CC3940" w:rsidSect="00AC09C4">
      <w:footerReference w:type="default" r:id="rId11"/>
      <w:type w:val="continuous"/>
      <w:pgSz w:w="11906" w:h="16838"/>
      <w:pgMar w:top="426" w:right="849" w:bottom="426" w:left="709"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6FD75" w14:textId="77777777" w:rsidR="00764B60" w:rsidRDefault="00764B60">
      <w:pPr>
        <w:spacing w:after="0" w:line="240" w:lineRule="auto"/>
      </w:pPr>
      <w:r>
        <w:separator/>
      </w:r>
    </w:p>
  </w:endnote>
  <w:endnote w:type="continuationSeparator" w:id="0">
    <w:p w14:paraId="659D4F11" w14:textId="77777777" w:rsidR="00764B60" w:rsidRDefault="00764B60">
      <w:pPr>
        <w:spacing w:after="0" w:line="240" w:lineRule="auto"/>
      </w:pPr>
      <w:r>
        <w:continuationSeparator/>
      </w:r>
    </w:p>
  </w:endnote>
  <w:endnote w:type="continuationNotice" w:id="1">
    <w:p w14:paraId="18CCFB87" w14:textId="77777777" w:rsidR="00764B60" w:rsidRDefault="00764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3" w:usb1="00000000" w:usb2="00000000" w:usb3="00000000" w:csb0="00000021"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1120" w14:textId="77777777" w:rsidR="000E4C01" w:rsidRDefault="00CF21CB" w:rsidP="00AC09C4">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1529E2BA" w14:textId="77777777" w:rsidR="000E4C01" w:rsidRPr="006078DF" w:rsidRDefault="00CF21CB" w:rsidP="000E4C01">
    <w:pPr>
      <w:pStyle w:val="Pieddepage"/>
      <w:tabs>
        <w:tab w:val="clear" w:pos="9072"/>
      </w:tabs>
      <w:spacing w:before="40"/>
      <w:jc w:val="center"/>
      <w:rPr>
        <w:rFonts w:ascii="Times New Roman" w:hAnsi="Times New Roman"/>
      </w:rP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092A5" w14:textId="77777777" w:rsidR="00764B60" w:rsidRDefault="00764B60">
      <w:pPr>
        <w:spacing w:after="0" w:line="240" w:lineRule="auto"/>
      </w:pPr>
      <w:r>
        <w:separator/>
      </w:r>
    </w:p>
  </w:footnote>
  <w:footnote w:type="continuationSeparator" w:id="0">
    <w:p w14:paraId="2F4B0632" w14:textId="77777777" w:rsidR="00764B60" w:rsidRDefault="00764B60">
      <w:pPr>
        <w:spacing w:after="0" w:line="240" w:lineRule="auto"/>
      </w:pPr>
      <w:r>
        <w:continuationSeparator/>
      </w:r>
    </w:p>
  </w:footnote>
  <w:footnote w:type="continuationNotice" w:id="1">
    <w:p w14:paraId="72F3E745" w14:textId="77777777" w:rsidR="00764B60" w:rsidRDefault="00764B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5pt;height:7.15pt" o:bullet="t">
        <v:imagedata r:id="rId1" o:title="Z_Fleche_rouge"/>
      </v:shape>
    </w:pict>
  </w:numPicBullet>
  <w:abstractNum w:abstractNumId="0" w15:restartNumberingAfterBreak="0">
    <w:nsid w:val="06883B6A"/>
    <w:multiLevelType w:val="hybridMultilevel"/>
    <w:tmpl w:val="09068292"/>
    <w:lvl w:ilvl="0" w:tplc="A69A0052">
      <w:start w:val="1"/>
      <w:numFmt w:val="bullet"/>
      <w:lvlText w:val=""/>
      <w:lvlPicBulletId w:val="0"/>
      <w:lvlJc w:val="left"/>
      <w:pPr>
        <w:ind w:left="720" w:hanging="360"/>
      </w:pPr>
      <w:rPr>
        <w:rFonts w:ascii="Symbol" w:hAnsi="Symbol"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555A6"/>
    <w:multiLevelType w:val="hybridMultilevel"/>
    <w:tmpl w:val="1D7A1B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2269C"/>
    <w:multiLevelType w:val="hybridMultilevel"/>
    <w:tmpl w:val="4DEA62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6809EC"/>
    <w:multiLevelType w:val="hybridMultilevel"/>
    <w:tmpl w:val="C4CEA612"/>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 w15:restartNumberingAfterBreak="0">
    <w:nsid w:val="121B40EE"/>
    <w:multiLevelType w:val="hybridMultilevel"/>
    <w:tmpl w:val="701E88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5B3CFA"/>
    <w:multiLevelType w:val="hybridMultilevel"/>
    <w:tmpl w:val="2700B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3C6D72"/>
    <w:multiLevelType w:val="hybridMultilevel"/>
    <w:tmpl w:val="FB56CF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010DBA"/>
    <w:multiLevelType w:val="hybridMultilevel"/>
    <w:tmpl w:val="E690DE2A"/>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1B4C72DB"/>
    <w:multiLevelType w:val="hybridMultilevel"/>
    <w:tmpl w:val="376A663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732F20"/>
    <w:multiLevelType w:val="hybridMultilevel"/>
    <w:tmpl w:val="D2E8A002"/>
    <w:lvl w:ilvl="0" w:tplc="92C4FBE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9F64ED"/>
    <w:multiLevelType w:val="hybridMultilevel"/>
    <w:tmpl w:val="30906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F63F29"/>
    <w:multiLevelType w:val="hybridMultilevel"/>
    <w:tmpl w:val="72BE4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52667D"/>
    <w:multiLevelType w:val="hybridMultilevel"/>
    <w:tmpl w:val="326CA6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351504"/>
    <w:multiLevelType w:val="hybridMultilevel"/>
    <w:tmpl w:val="E376B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4A1051"/>
    <w:multiLevelType w:val="hybridMultilevel"/>
    <w:tmpl w:val="2B026616"/>
    <w:lvl w:ilvl="0" w:tplc="040C0001">
      <w:start w:val="1"/>
      <w:numFmt w:val="bullet"/>
      <w:lvlText w:val=""/>
      <w:lvlJc w:val="left"/>
      <w:pPr>
        <w:ind w:left="660" w:hanging="360"/>
      </w:pPr>
      <w:rPr>
        <w:rFonts w:ascii="Symbol" w:hAnsi="Symbol"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15" w15:restartNumberingAfterBreak="0">
    <w:nsid w:val="2AC92575"/>
    <w:multiLevelType w:val="hybridMultilevel"/>
    <w:tmpl w:val="456CAA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562DD8"/>
    <w:multiLevelType w:val="hybridMultilevel"/>
    <w:tmpl w:val="E5E2A0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362A2A"/>
    <w:multiLevelType w:val="hybridMultilevel"/>
    <w:tmpl w:val="934C7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3E4A09"/>
    <w:multiLevelType w:val="hybridMultilevel"/>
    <w:tmpl w:val="00A0582C"/>
    <w:lvl w:ilvl="0" w:tplc="ED8E105A">
      <w:start w:val="1"/>
      <w:numFmt w:val="decimal"/>
      <w:lvlText w:val="%1)"/>
      <w:lvlJc w:val="left"/>
      <w:pPr>
        <w:ind w:left="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26E05D6">
      <w:start w:val="1"/>
      <w:numFmt w:val="lowerLetter"/>
      <w:lvlText w:val="%2"/>
      <w:lvlJc w:val="left"/>
      <w:pPr>
        <w:ind w:left="14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15A644A">
      <w:start w:val="1"/>
      <w:numFmt w:val="lowerRoman"/>
      <w:lvlText w:val="%3"/>
      <w:lvlJc w:val="left"/>
      <w:pPr>
        <w:ind w:left="21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E0D6A0">
      <w:start w:val="1"/>
      <w:numFmt w:val="decimal"/>
      <w:lvlText w:val="%4"/>
      <w:lvlJc w:val="left"/>
      <w:pPr>
        <w:ind w:left="28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4F61E0C">
      <w:start w:val="1"/>
      <w:numFmt w:val="lowerLetter"/>
      <w:lvlText w:val="%5"/>
      <w:lvlJc w:val="left"/>
      <w:pPr>
        <w:ind w:left="35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B2AFFE">
      <w:start w:val="1"/>
      <w:numFmt w:val="lowerRoman"/>
      <w:lvlText w:val="%6"/>
      <w:lvlJc w:val="left"/>
      <w:pPr>
        <w:ind w:left="43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440305E">
      <w:start w:val="1"/>
      <w:numFmt w:val="decimal"/>
      <w:lvlText w:val="%7"/>
      <w:lvlJc w:val="left"/>
      <w:pPr>
        <w:ind w:left="50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452F6F8">
      <w:start w:val="1"/>
      <w:numFmt w:val="lowerLetter"/>
      <w:lvlText w:val="%8"/>
      <w:lvlJc w:val="left"/>
      <w:pPr>
        <w:ind w:left="57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37CE42A">
      <w:start w:val="1"/>
      <w:numFmt w:val="lowerRoman"/>
      <w:lvlText w:val="%9"/>
      <w:lvlJc w:val="left"/>
      <w:pPr>
        <w:ind w:left="64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32F5843"/>
    <w:multiLevelType w:val="hybridMultilevel"/>
    <w:tmpl w:val="9F6C9FD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910470"/>
    <w:multiLevelType w:val="hybridMultilevel"/>
    <w:tmpl w:val="A9A23E06"/>
    <w:lvl w:ilvl="0" w:tplc="A69A0052">
      <w:start w:val="1"/>
      <w:numFmt w:val="bullet"/>
      <w:lvlText w:val=""/>
      <w:lvlPicBulletId w:val="0"/>
      <w:lvlJc w:val="left"/>
      <w:pPr>
        <w:ind w:left="1648" w:hanging="360"/>
      </w:pPr>
      <w:rPr>
        <w:rFonts w:ascii="Symbol" w:hAnsi="Symbol" w:hint="default"/>
        <w:color w:val="auto"/>
        <w:sz w:val="24"/>
        <w:szCs w:val="24"/>
      </w:rPr>
    </w:lvl>
    <w:lvl w:ilvl="1" w:tplc="040C0003" w:tentative="1">
      <w:start w:val="1"/>
      <w:numFmt w:val="bullet"/>
      <w:lvlText w:val="o"/>
      <w:lvlJc w:val="left"/>
      <w:pPr>
        <w:ind w:left="2368" w:hanging="360"/>
      </w:pPr>
      <w:rPr>
        <w:rFonts w:ascii="Courier New" w:hAnsi="Courier New" w:cs="Courier New" w:hint="default"/>
      </w:rPr>
    </w:lvl>
    <w:lvl w:ilvl="2" w:tplc="040C0005" w:tentative="1">
      <w:start w:val="1"/>
      <w:numFmt w:val="bullet"/>
      <w:lvlText w:val=""/>
      <w:lvlJc w:val="left"/>
      <w:pPr>
        <w:ind w:left="3088" w:hanging="360"/>
      </w:pPr>
      <w:rPr>
        <w:rFonts w:ascii="Wingdings" w:hAnsi="Wingdings" w:hint="default"/>
      </w:rPr>
    </w:lvl>
    <w:lvl w:ilvl="3" w:tplc="040C0001" w:tentative="1">
      <w:start w:val="1"/>
      <w:numFmt w:val="bullet"/>
      <w:lvlText w:val=""/>
      <w:lvlJc w:val="left"/>
      <w:pPr>
        <w:ind w:left="3808" w:hanging="360"/>
      </w:pPr>
      <w:rPr>
        <w:rFonts w:ascii="Symbol" w:hAnsi="Symbol" w:hint="default"/>
      </w:rPr>
    </w:lvl>
    <w:lvl w:ilvl="4" w:tplc="040C0003" w:tentative="1">
      <w:start w:val="1"/>
      <w:numFmt w:val="bullet"/>
      <w:lvlText w:val="o"/>
      <w:lvlJc w:val="left"/>
      <w:pPr>
        <w:ind w:left="4528" w:hanging="360"/>
      </w:pPr>
      <w:rPr>
        <w:rFonts w:ascii="Courier New" w:hAnsi="Courier New" w:cs="Courier New" w:hint="default"/>
      </w:rPr>
    </w:lvl>
    <w:lvl w:ilvl="5" w:tplc="040C0005" w:tentative="1">
      <w:start w:val="1"/>
      <w:numFmt w:val="bullet"/>
      <w:lvlText w:val=""/>
      <w:lvlJc w:val="left"/>
      <w:pPr>
        <w:ind w:left="5248" w:hanging="360"/>
      </w:pPr>
      <w:rPr>
        <w:rFonts w:ascii="Wingdings" w:hAnsi="Wingdings" w:hint="default"/>
      </w:rPr>
    </w:lvl>
    <w:lvl w:ilvl="6" w:tplc="040C0001" w:tentative="1">
      <w:start w:val="1"/>
      <w:numFmt w:val="bullet"/>
      <w:lvlText w:val=""/>
      <w:lvlJc w:val="left"/>
      <w:pPr>
        <w:ind w:left="5968" w:hanging="360"/>
      </w:pPr>
      <w:rPr>
        <w:rFonts w:ascii="Symbol" w:hAnsi="Symbol" w:hint="default"/>
      </w:rPr>
    </w:lvl>
    <w:lvl w:ilvl="7" w:tplc="040C0003" w:tentative="1">
      <w:start w:val="1"/>
      <w:numFmt w:val="bullet"/>
      <w:lvlText w:val="o"/>
      <w:lvlJc w:val="left"/>
      <w:pPr>
        <w:ind w:left="6688" w:hanging="360"/>
      </w:pPr>
      <w:rPr>
        <w:rFonts w:ascii="Courier New" w:hAnsi="Courier New" w:cs="Courier New" w:hint="default"/>
      </w:rPr>
    </w:lvl>
    <w:lvl w:ilvl="8" w:tplc="040C0005" w:tentative="1">
      <w:start w:val="1"/>
      <w:numFmt w:val="bullet"/>
      <w:lvlText w:val=""/>
      <w:lvlJc w:val="left"/>
      <w:pPr>
        <w:ind w:left="7408" w:hanging="360"/>
      </w:pPr>
      <w:rPr>
        <w:rFonts w:ascii="Wingdings" w:hAnsi="Wingdings" w:hint="default"/>
      </w:rPr>
    </w:lvl>
  </w:abstractNum>
  <w:abstractNum w:abstractNumId="21" w15:restartNumberingAfterBreak="0">
    <w:nsid w:val="347E7E7B"/>
    <w:multiLevelType w:val="hybridMultilevel"/>
    <w:tmpl w:val="27F2F57E"/>
    <w:lvl w:ilvl="0" w:tplc="C158D8D4">
      <w:start w:val="1"/>
      <w:numFmt w:val="bullet"/>
      <w:lvlText w:val="➥"/>
      <w:lvlJc w:val="left"/>
      <w:pPr>
        <w:ind w:left="720" w:hanging="360"/>
      </w:pPr>
      <w:rPr>
        <w:rFonts w:ascii="Segoe UI Symbol" w:hAnsi="Segoe UI Symbol" w:hint="default"/>
        <w:b/>
        <w:i w:val="0"/>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7160EF1"/>
    <w:multiLevelType w:val="hybridMultilevel"/>
    <w:tmpl w:val="A828B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2A6F98"/>
    <w:multiLevelType w:val="hybridMultilevel"/>
    <w:tmpl w:val="B34ACE3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8EF7390"/>
    <w:multiLevelType w:val="hybridMultilevel"/>
    <w:tmpl w:val="600C4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534760"/>
    <w:multiLevelType w:val="hybridMultilevel"/>
    <w:tmpl w:val="9CCCD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BB14521"/>
    <w:multiLevelType w:val="hybridMultilevel"/>
    <w:tmpl w:val="1416F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F5A2672"/>
    <w:multiLevelType w:val="hybridMultilevel"/>
    <w:tmpl w:val="9E22005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40136B4F"/>
    <w:multiLevelType w:val="hybridMultilevel"/>
    <w:tmpl w:val="2F5650A4"/>
    <w:lvl w:ilvl="0" w:tplc="2F342E0E">
      <w:start w:val="1"/>
      <w:numFmt w:val="bullet"/>
      <w:lvlText w:val=""/>
      <w:lvlJc w:val="left"/>
      <w:pPr>
        <w:ind w:left="5676" w:hanging="360"/>
      </w:pPr>
      <w:rPr>
        <w:rFonts w:ascii="Wingdings" w:hAnsi="Wingdings" w:hint="default"/>
        <w:b/>
        <w:i w:val="0"/>
        <w:color w:val="auto"/>
      </w:rPr>
    </w:lvl>
    <w:lvl w:ilvl="1" w:tplc="040C0003">
      <w:start w:val="1"/>
      <w:numFmt w:val="bullet"/>
      <w:lvlText w:val="o"/>
      <w:lvlJc w:val="left"/>
      <w:pPr>
        <w:ind w:left="6188" w:hanging="360"/>
      </w:pPr>
      <w:rPr>
        <w:rFonts w:ascii="Courier New" w:hAnsi="Courier New" w:cs="Courier New" w:hint="default"/>
      </w:rPr>
    </w:lvl>
    <w:lvl w:ilvl="2" w:tplc="040C0005">
      <w:start w:val="1"/>
      <w:numFmt w:val="bullet"/>
      <w:lvlText w:val=""/>
      <w:lvlJc w:val="left"/>
      <w:pPr>
        <w:ind w:left="6908" w:hanging="360"/>
      </w:pPr>
      <w:rPr>
        <w:rFonts w:ascii="Wingdings" w:hAnsi="Wingdings" w:hint="default"/>
      </w:rPr>
    </w:lvl>
    <w:lvl w:ilvl="3" w:tplc="040C0001">
      <w:start w:val="1"/>
      <w:numFmt w:val="bullet"/>
      <w:lvlText w:val=""/>
      <w:lvlJc w:val="left"/>
      <w:pPr>
        <w:ind w:left="7628" w:hanging="360"/>
      </w:pPr>
      <w:rPr>
        <w:rFonts w:ascii="Symbol" w:hAnsi="Symbol" w:hint="default"/>
      </w:rPr>
    </w:lvl>
    <w:lvl w:ilvl="4" w:tplc="040C0003">
      <w:start w:val="1"/>
      <w:numFmt w:val="bullet"/>
      <w:lvlText w:val="o"/>
      <w:lvlJc w:val="left"/>
      <w:pPr>
        <w:ind w:left="8348" w:hanging="360"/>
      </w:pPr>
      <w:rPr>
        <w:rFonts w:ascii="Courier New" w:hAnsi="Courier New" w:cs="Courier New" w:hint="default"/>
      </w:rPr>
    </w:lvl>
    <w:lvl w:ilvl="5" w:tplc="040C0005">
      <w:start w:val="1"/>
      <w:numFmt w:val="bullet"/>
      <w:lvlText w:val=""/>
      <w:lvlJc w:val="left"/>
      <w:pPr>
        <w:ind w:left="9068" w:hanging="360"/>
      </w:pPr>
      <w:rPr>
        <w:rFonts w:ascii="Wingdings" w:hAnsi="Wingdings" w:hint="default"/>
      </w:rPr>
    </w:lvl>
    <w:lvl w:ilvl="6" w:tplc="040C0001" w:tentative="1">
      <w:start w:val="1"/>
      <w:numFmt w:val="bullet"/>
      <w:lvlText w:val=""/>
      <w:lvlJc w:val="left"/>
      <w:pPr>
        <w:ind w:left="9788" w:hanging="360"/>
      </w:pPr>
      <w:rPr>
        <w:rFonts w:ascii="Symbol" w:hAnsi="Symbol" w:hint="default"/>
      </w:rPr>
    </w:lvl>
    <w:lvl w:ilvl="7" w:tplc="040C0003" w:tentative="1">
      <w:start w:val="1"/>
      <w:numFmt w:val="bullet"/>
      <w:lvlText w:val="o"/>
      <w:lvlJc w:val="left"/>
      <w:pPr>
        <w:ind w:left="10508" w:hanging="360"/>
      </w:pPr>
      <w:rPr>
        <w:rFonts w:ascii="Courier New" w:hAnsi="Courier New" w:cs="Courier New" w:hint="default"/>
      </w:rPr>
    </w:lvl>
    <w:lvl w:ilvl="8" w:tplc="040C0005" w:tentative="1">
      <w:start w:val="1"/>
      <w:numFmt w:val="bullet"/>
      <w:lvlText w:val=""/>
      <w:lvlJc w:val="left"/>
      <w:pPr>
        <w:ind w:left="11228" w:hanging="360"/>
      </w:pPr>
      <w:rPr>
        <w:rFonts w:ascii="Wingdings" w:hAnsi="Wingdings" w:hint="default"/>
      </w:rPr>
    </w:lvl>
  </w:abstractNum>
  <w:abstractNum w:abstractNumId="29" w15:restartNumberingAfterBreak="0">
    <w:nsid w:val="410A556D"/>
    <w:multiLevelType w:val="hybridMultilevel"/>
    <w:tmpl w:val="EF9CCCF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977204D"/>
    <w:multiLevelType w:val="hybridMultilevel"/>
    <w:tmpl w:val="BD723370"/>
    <w:lvl w:ilvl="0" w:tplc="C158D8D4">
      <w:start w:val="1"/>
      <w:numFmt w:val="bullet"/>
      <w:lvlText w:val="➥"/>
      <w:lvlJc w:val="left"/>
      <w:pPr>
        <w:ind w:left="1080" w:hanging="360"/>
      </w:pPr>
      <w:rPr>
        <w:rFonts w:ascii="Segoe UI Symbol" w:hAnsi="Segoe UI Symbol" w:hint="default"/>
        <w:b/>
        <w:i w:val="0"/>
        <w:color w:val="FF000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1" w15:restartNumberingAfterBreak="0">
    <w:nsid w:val="49935874"/>
    <w:multiLevelType w:val="multilevel"/>
    <w:tmpl w:val="62F83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AF5DCD"/>
    <w:multiLevelType w:val="hybridMultilevel"/>
    <w:tmpl w:val="E8465D18"/>
    <w:lvl w:ilvl="0" w:tplc="BA2465B4">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D1E3705"/>
    <w:multiLevelType w:val="hybridMultilevel"/>
    <w:tmpl w:val="0D20F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9D340D"/>
    <w:multiLevelType w:val="hybridMultilevel"/>
    <w:tmpl w:val="047447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2375846"/>
    <w:multiLevelType w:val="hybridMultilevel"/>
    <w:tmpl w:val="6DD2A2E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3E387C"/>
    <w:multiLevelType w:val="hybridMultilevel"/>
    <w:tmpl w:val="6D0A7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BC2349"/>
    <w:multiLevelType w:val="hybridMultilevel"/>
    <w:tmpl w:val="A7C84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CD1D6B"/>
    <w:multiLevelType w:val="hybridMultilevel"/>
    <w:tmpl w:val="A3685270"/>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1A95410"/>
    <w:multiLevelType w:val="hybridMultilevel"/>
    <w:tmpl w:val="5A8C3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20E6C5B"/>
    <w:multiLevelType w:val="hybridMultilevel"/>
    <w:tmpl w:val="75D26A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45736C9"/>
    <w:multiLevelType w:val="multilevel"/>
    <w:tmpl w:val="D228D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AC6C73"/>
    <w:multiLevelType w:val="hybridMultilevel"/>
    <w:tmpl w:val="69FC6DF0"/>
    <w:lvl w:ilvl="0" w:tplc="0B50536E">
      <w:start w:val="1"/>
      <w:numFmt w:val="decimal"/>
      <w:lvlText w:val="%1)"/>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80A79DC">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D305C92">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6689F4E">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0C090B0">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5FAF18C">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8E026C2">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C085310">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D7A8562">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682474EA"/>
    <w:multiLevelType w:val="hybridMultilevel"/>
    <w:tmpl w:val="25BA9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41"/>
  </w:num>
  <w:num w:numId="3">
    <w:abstractNumId w:val="31"/>
  </w:num>
  <w:num w:numId="4">
    <w:abstractNumId w:val="14"/>
  </w:num>
  <w:num w:numId="5">
    <w:abstractNumId w:val="36"/>
  </w:num>
  <w:num w:numId="6">
    <w:abstractNumId w:val="5"/>
  </w:num>
  <w:num w:numId="7">
    <w:abstractNumId w:val="3"/>
  </w:num>
  <w:num w:numId="8">
    <w:abstractNumId w:val="3"/>
  </w:num>
  <w:num w:numId="9">
    <w:abstractNumId w:val="30"/>
  </w:num>
  <w:num w:numId="10">
    <w:abstractNumId w:val="13"/>
  </w:num>
  <w:num w:numId="11">
    <w:abstractNumId w:val="23"/>
  </w:num>
  <w:num w:numId="12">
    <w:abstractNumId w:val="21"/>
  </w:num>
  <w:num w:numId="13">
    <w:abstractNumId w:val="21"/>
  </w:num>
  <w:num w:numId="14">
    <w:abstractNumId w:val="28"/>
  </w:num>
  <w:num w:numId="15">
    <w:abstractNumId w:val="0"/>
  </w:num>
  <w:num w:numId="16">
    <w:abstractNumId w:val="20"/>
  </w:num>
  <w:num w:numId="17">
    <w:abstractNumId w:val="7"/>
  </w:num>
  <w:num w:numId="18">
    <w:abstractNumId w:val="39"/>
  </w:num>
  <w:num w:numId="19">
    <w:abstractNumId w:val="37"/>
  </w:num>
  <w:num w:numId="20">
    <w:abstractNumId w:val="43"/>
  </w:num>
  <w:num w:numId="21">
    <w:abstractNumId w:val="39"/>
  </w:num>
  <w:num w:numId="22">
    <w:abstractNumId w:val="18"/>
  </w:num>
  <w:num w:numId="23">
    <w:abstractNumId w:val="42"/>
  </w:num>
  <w:num w:numId="24">
    <w:abstractNumId w:val="32"/>
  </w:num>
  <w:num w:numId="25">
    <w:abstractNumId w:val="17"/>
  </w:num>
  <w:num w:numId="26">
    <w:abstractNumId w:val="22"/>
  </w:num>
  <w:num w:numId="27">
    <w:abstractNumId w:val="26"/>
  </w:num>
  <w:num w:numId="28">
    <w:abstractNumId w:val="12"/>
  </w:num>
  <w:num w:numId="29">
    <w:abstractNumId w:val="25"/>
  </w:num>
  <w:num w:numId="30">
    <w:abstractNumId w:val="1"/>
  </w:num>
  <w:num w:numId="31">
    <w:abstractNumId w:val="8"/>
  </w:num>
  <w:num w:numId="32">
    <w:abstractNumId w:val="34"/>
  </w:num>
  <w:num w:numId="33">
    <w:abstractNumId w:val="35"/>
  </w:num>
  <w:num w:numId="34">
    <w:abstractNumId w:val="29"/>
  </w:num>
  <w:num w:numId="35">
    <w:abstractNumId w:val="10"/>
  </w:num>
  <w:num w:numId="36">
    <w:abstractNumId w:val="11"/>
  </w:num>
  <w:num w:numId="37">
    <w:abstractNumId w:val="27"/>
  </w:num>
  <w:num w:numId="38">
    <w:abstractNumId w:val="24"/>
  </w:num>
  <w:num w:numId="39">
    <w:abstractNumId w:val="38"/>
  </w:num>
  <w:num w:numId="40">
    <w:abstractNumId w:val="33"/>
  </w:num>
  <w:num w:numId="41">
    <w:abstractNumId w:val="19"/>
  </w:num>
  <w:num w:numId="42">
    <w:abstractNumId w:val="4"/>
  </w:num>
  <w:num w:numId="43">
    <w:abstractNumId w:val="16"/>
  </w:num>
  <w:num w:numId="44">
    <w:abstractNumId w:val="2"/>
  </w:num>
  <w:num w:numId="45">
    <w:abstractNumId w:val="40"/>
  </w:num>
  <w:num w:numId="46">
    <w:abstractNumId w:val="15"/>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C3"/>
    <w:rsid w:val="00002029"/>
    <w:rsid w:val="000043B7"/>
    <w:rsid w:val="00005FC2"/>
    <w:rsid w:val="00026594"/>
    <w:rsid w:val="00027684"/>
    <w:rsid w:val="00027836"/>
    <w:rsid w:val="000303CA"/>
    <w:rsid w:val="00032C69"/>
    <w:rsid w:val="00035A09"/>
    <w:rsid w:val="000373DE"/>
    <w:rsid w:val="00037518"/>
    <w:rsid w:val="00041F79"/>
    <w:rsid w:val="00050B22"/>
    <w:rsid w:val="0005134E"/>
    <w:rsid w:val="0005294D"/>
    <w:rsid w:val="00052B89"/>
    <w:rsid w:val="0005464F"/>
    <w:rsid w:val="00055B5B"/>
    <w:rsid w:val="0005752D"/>
    <w:rsid w:val="00057C5A"/>
    <w:rsid w:val="00064688"/>
    <w:rsid w:val="00064D4F"/>
    <w:rsid w:val="00065F1A"/>
    <w:rsid w:val="00071E0B"/>
    <w:rsid w:val="00073BDF"/>
    <w:rsid w:val="00075F10"/>
    <w:rsid w:val="00080142"/>
    <w:rsid w:val="00083B92"/>
    <w:rsid w:val="00084171"/>
    <w:rsid w:val="00091B37"/>
    <w:rsid w:val="00092B97"/>
    <w:rsid w:val="000A6976"/>
    <w:rsid w:val="000A7C9D"/>
    <w:rsid w:val="000B1599"/>
    <w:rsid w:val="000D0DC8"/>
    <w:rsid w:val="000D615C"/>
    <w:rsid w:val="000D62E6"/>
    <w:rsid w:val="000E174B"/>
    <w:rsid w:val="000E41C1"/>
    <w:rsid w:val="000E62DE"/>
    <w:rsid w:val="000E66E1"/>
    <w:rsid w:val="000F44C8"/>
    <w:rsid w:val="000F52C6"/>
    <w:rsid w:val="001060B1"/>
    <w:rsid w:val="00112AC8"/>
    <w:rsid w:val="00113D73"/>
    <w:rsid w:val="00124416"/>
    <w:rsid w:val="00125EEC"/>
    <w:rsid w:val="00131368"/>
    <w:rsid w:val="001319DA"/>
    <w:rsid w:val="001327A8"/>
    <w:rsid w:val="0013471B"/>
    <w:rsid w:val="001347B8"/>
    <w:rsid w:val="00137F01"/>
    <w:rsid w:val="00141D68"/>
    <w:rsid w:val="00160B6B"/>
    <w:rsid w:val="00161F8E"/>
    <w:rsid w:val="00166B32"/>
    <w:rsid w:val="00174E05"/>
    <w:rsid w:val="00184540"/>
    <w:rsid w:val="0019627F"/>
    <w:rsid w:val="001A4A0F"/>
    <w:rsid w:val="001A7FAD"/>
    <w:rsid w:val="001B1C9C"/>
    <w:rsid w:val="001B511D"/>
    <w:rsid w:val="001B6A4E"/>
    <w:rsid w:val="001B6C83"/>
    <w:rsid w:val="001C215B"/>
    <w:rsid w:val="001C5883"/>
    <w:rsid w:val="001C6DA0"/>
    <w:rsid w:val="001C79B7"/>
    <w:rsid w:val="001D0D2F"/>
    <w:rsid w:val="001D5D93"/>
    <w:rsid w:val="001E4673"/>
    <w:rsid w:val="001E5089"/>
    <w:rsid w:val="001E7F4F"/>
    <w:rsid w:val="001F0154"/>
    <w:rsid w:val="001F3EB9"/>
    <w:rsid w:val="001F4D80"/>
    <w:rsid w:val="001F4E80"/>
    <w:rsid w:val="001F4FC5"/>
    <w:rsid w:val="001F66C0"/>
    <w:rsid w:val="002024A1"/>
    <w:rsid w:val="002057B2"/>
    <w:rsid w:val="0020653B"/>
    <w:rsid w:val="00207699"/>
    <w:rsid w:val="00211910"/>
    <w:rsid w:val="00215CF2"/>
    <w:rsid w:val="00216ED3"/>
    <w:rsid w:val="0022282A"/>
    <w:rsid w:val="00225AFB"/>
    <w:rsid w:val="002265C8"/>
    <w:rsid w:val="00234093"/>
    <w:rsid w:val="002341E7"/>
    <w:rsid w:val="0023648B"/>
    <w:rsid w:val="0023704E"/>
    <w:rsid w:val="00241002"/>
    <w:rsid w:val="0024521A"/>
    <w:rsid w:val="00261CF7"/>
    <w:rsid w:val="00263CD6"/>
    <w:rsid w:val="00264FE7"/>
    <w:rsid w:val="002704B7"/>
    <w:rsid w:val="00272B29"/>
    <w:rsid w:val="00280D88"/>
    <w:rsid w:val="00282E55"/>
    <w:rsid w:val="0029544D"/>
    <w:rsid w:val="002A2E54"/>
    <w:rsid w:val="002B4A79"/>
    <w:rsid w:val="002B5FDE"/>
    <w:rsid w:val="002C0A6D"/>
    <w:rsid w:val="002C0D1D"/>
    <w:rsid w:val="002C0FB8"/>
    <w:rsid w:val="002C5A77"/>
    <w:rsid w:val="002C7A26"/>
    <w:rsid w:val="002D34ED"/>
    <w:rsid w:val="002E06D3"/>
    <w:rsid w:val="002E1921"/>
    <w:rsid w:val="002E1E34"/>
    <w:rsid w:val="00307DAB"/>
    <w:rsid w:val="0032662E"/>
    <w:rsid w:val="003301C9"/>
    <w:rsid w:val="00331253"/>
    <w:rsid w:val="00331428"/>
    <w:rsid w:val="003317F8"/>
    <w:rsid w:val="003335E6"/>
    <w:rsid w:val="00336854"/>
    <w:rsid w:val="00337B33"/>
    <w:rsid w:val="00341E72"/>
    <w:rsid w:val="0034552D"/>
    <w:rsid w:val="00350759"/>
    <w:rsid w:val="00356E78"/>
    <w:rsid w:val="003632C1"/>
    <w:rsid w:val="0036502B"/>
    <w:rsid w:val="00365E12"/>
    <w:rsid w:val="0036613A"/>
    <w:rsid w:val="003664FD"/>
    <w:rsid w:val="00370968"/>
    <w:rsid w:val="003761F7"/>
    <w:rsid w:val="00376E1A"/>
    <w:rsid w:val="00380BA7"/>
    <w:rsid w:val="00382B63"/>
    <w:rsid w:val="00382E03"/>
    <w:rsid w:val="00383169"/>
    <w:rsid w:val="00390670"/>
    <w:rsid w:val="003929A9"/>
    <w:rsid w:val="00395E25"/>
    <w:rsid w:val="003A0329"/>
    <w:rsid w:val="003A7726"/>
    <w:rsid w:val="003A7BA6"/>
    <w:rsid w:val="003B7FA8"/>
    <w:rsid w:val="003C3EC0"/>
    <w:rsid w:val="003C5307"/>
    <w:rsid w:val="003F0877"/>
    <w:rsid w:val="003F3D24"/>
    <w:rsid w:val="004028B6"/>
    <w:rsid w:val="0040518C"/>
    <w:rsid w:val="00406C66"/>
    <w:rsid w:val="00413FC9"/>
    <w:rsid w:val="0041426F"/>
    <w:rsid w:val="00415AAE"/>
    <w:rsid w:val="004236E1"/>
    <w:rsid w:val="004250CA"/>
    <w:rsid w:val="0043306C"/>
    <w:rsid w:val="00436394"/>
    <w:rsid w:val="00437163"/>
    <w:rsid w:val="00441E7E"/>
    <w:rsid w:val="00446FFE"/>
    <w:rsid w:val="0045133C"/>
    <w:rsid w:val="00454BCE"/>
    <w:rsid w:val="004560C2"/>
    <w:rsid w:val="00473FE8"/>
    <w:rsid w:val="00474474"/>
    <w:rsid w:val="0048652B"/>
    <w:rsid w:val="004915AC"/>
    <w:rsid w:val="004946B8"/>
    <w:rsid w:val="00495E91"/>
    <w:rsid w:val="004A1430"/>
    <w:rsid w:val="004A291A"/>
    <w:rsid w:val="004A7015"/>
    <w:rsid w:val="004B3702"/>
    <w:rsid w:val="004B5064"/>
    <w:rsid w:val="004C04B3"/>
    <w:rsid w:val="004C5D5D"/>
    <w:rsid w:val="004D3986"/>
    <w:rsid w:val="004D4F35"/>
    <w:rsid w:val="004D6685"/>
    <w:rsid w:val="004F02F5"/>
    <w:rsid w:val="004F221B"/>
    <w:rsid w:val="004F7FAE"/>
    <w:rsid w:val="00501C23"/>
    <w:rsid w:val="005034C5"/>
    <w:rsid w:val="00507FFC"/>
    <w:rsid w:val="0051132A"/>
    <w:rsid w:val="005145D4"/>
    <w:rsid w:val="0051635E"/>
    <w:rsid w:val="00517C78"/>
    <w:rsid w:val="00524D77"/>
    <w:rsid w:val="00526017"/>
    <w:rsid w:val="00531915"/>
    <w:rsid w:val="00537085"/>
    <w:rsid w:val="0053722E"/>
    <w:rsid w:val="005469DF"/>
    <w:rsid w:val="005610F4"/>
    <w:rsid w:val="0056232D"/>
    <w:rsid w:val="00563746"/>
    <w:rsid w:val="00570C53"/>
    <w:rsid w:val="00580B83"/>
    <w:rsid w:val="00587EE8"/>
    <w:rsid w:val="00597478"/>
    <w:rsid w:val="00597628"/>
    <w:rsid w:val="005A28EF"/>
    <w:rsid w:val="005A4BE4"/>
    <w:rsid w:val="005B07C4"/>
    <w:rsid w:val="005B1110"/>
    <w:rsid w:val="005B7544"/>
    <w:rsid w:val="005C66C6"/>
    <w:rsid w:val="005E1C23"/>
    <w:rsid w:val="005F0611"/>
    <w:rsid w:val="005F2FCF"/>
    <w:rsid w:val="00601059"/>
    <w:rsid w:val="00601FD3"/>
    <w:rsid w:val="006022F9"/>
    <w:rsid w:val="00603215"/>
    <w:rsid w:val="006049CA"/>
    <w:rsid w:val="00611E3E"/>
    <w:rsid w:val="00612090"/>
    <w:rsid w:val="00612810"/>
    <w:rsid w:val="006144C1"/>
    <w:rsid w:val="00615787"/>
    <w:rsid w:val="006174CA"/>
    <w:rsid w:val="0061767F"/>
    <w:rsid w:val="00620520"/>
    <w:rsid w:val="006248CE"/>
    <w:rsid w:val="0063462E"/>
    <w:rsid w:val="00640F86"/>
    <w:rsid w:val="0064578A"/>
    <w:rsid w:val="006544B4"/>
    <w:rsid w:val="00662BD5"/>
    <w:rsid w:val="00665829"/>
    <w:rsid w:val="00665B4F"/>
    <w:rsid w:val="006670A8"/>
    <w:rsid w:val="0067195E"/>
    <w:rsid w:val="00671A1A"/>
    <w:rsid w:val="0068435C"/>
    <w:rsid w:val="00687D7D"/>
    <w:rsid w:val="0069388B"/>
    <w:rsid w:val="006A3F89"/>
    <w:rsid w:val="006A44D5"/>
    <w:rsid w:val="006A4898"/>
    <w:rsid w:val="006C03ED"/>
    <w:rsid w:val="006C208B"/>
    <w:rsid w:val="006C416F"/>
    <w:rsid w:val="006C4846"/>
    <w:rsid w:val="006D2431"/>
    <w:rsid w:val="006D7BE1"/>
    <w:rsid w:val="006E2CE8"/>
    <w:rsid w:val="006E3611"/>
    <w:rsid w:val="006E503A"/>
    <w:rsid w:val="006F12D2"/>
    <w:rsid w:val="006F3282"/>
    <w:rsid w:val="006F472B"/>
    <w:rsid w:val="006F733B"/>
    <w:rsid w:val="00700512"/>
    <w:rsid w:val="007005B7"/>
    <w:rsid w:val="00716E7E"/>
    <w:rsid w:val="00723983"/>
    <w:rsid w:val="007362D8"/>
    <w:rsid w:val="0074029D"/>
    <w:rsid w:val="0074466D"/>
    <w:rsid w:val="00746640"/>
    <w:rsid w:val="00751503"/>
    <w:rsid w:val="00751A81"/>
    <w:rsid w:val="007566F8"/>
    <w:rsid w:val="00757A1D"/>
    <w:rsid w:val="00757CE3"/>
    <w:rsid w:val="00760802"/>
    <w:rsid w:val="007618DB"/>
    <w:rsid w:val="00764B60"/>
    <w:rsid w:val="00770247"/>
    <w:rsid w:val="007715D5"/>
    <w:rsid w:val="00771F86"/>
    <w:rsid w:val="00782584"/>
    <w:rsid w:val="007838E7"/>
    <w:rsid w:val="007845F1"/>
    <w:rsid w:val="0078627F"/>
    <w:rsid w:val="00790ABE"/>
    <w:rsid w:val="00795329"/>
    <w:rsid w:val="007977FE"/>
    <w:rsid w:val="007A1499"/>
    <w:rsid w:val="007A2D0D"/>
    <w:rsid w:val="007A6943"/>
    <w:rsid w:val="007B013F"/>
    <w:rsid w:val="007D0847"/>
    <w:rsid w:val="007D68B0"/>
    <w:rsid w:val="007D6F36"/>
    <w:rsid w:val="007D7827"/>
    <w:rsid w:val="007E132F"/>
    <w:rsid w:val="007E4904"/>
    <w:rsid w:val="007E781A"/>
    <w:rsid w:val="007F6BCD"/>
    <w:rsid w:val="00803350"/>
    <w:rsid w:val="00805ED3"/>
    <w:rsid w:val="0081130D"/>
    <w:rsid w:val="008125C7"/>
    <w:rsid w:val="0081472B"/>
    <w:rsid w:val="00814D07"/>
    <w:rsid w:val="00827036"/>
    <w:rsid w:val="00832A27"/>
    <w:rsid w:val="00836C9A"/>
    <w:rsid w:val="008414C3"/>
    <w:rsid w:val="008430B4"/>
    <w:rsid w:val="00852990"/>
    <w:rsid w:val="008562C9"/>
    <w:rsid w:val="008615FC"/>
    <w:rsid w:val="00862051"/>
    <w:rsid w:val="00872402"/>
    <w:rsid w:val="00875E7A"/>
    <w:rsid w:val="00880BE0"/>
    <w:rsid w:val="00886EEB"/>
    <w:rsid w:val="00887874"/>
    <w:rsid w:val="008A0D17"/>
    <w:rsid w:val="008B0D65"/>
    <w:rsid w:val="008B1BF6"/>
    <w:rsid w:val="008B4F67"/>
    <w:rsid w:val="008B628A"/>
    <w:rsid w:val="008C00BB"/>
    <w:rsid w:val="008D6734"/>
    <w:rsid w:val="008E26C6"/>
    <w:rsid w:val="008E531A"/>
    <w:rsid w:val="008E6887"/>
    <w:rsid w:val="00900366"/>
    <w:rsid w:val="00917079"/>
    <w:rsid w:val="00917C3E"/>
    <w:rsid w:val="00926303"/>
    <w:rsid w:val="00926E4F"/>
    <w:rsid w:val="00933EE3"/>
    <w:rsid w:val="0094113F"/>
    <w:rsid w:val="00947400"/>
    <w:rsid w:val="00950746"/>
    <w:rsid w:val="00951E70"/>
    <w:rsid w:val="00956207"/>
    <w:rsid w:val="0096144C"/>
    <w:rsid w:val="00963E54"/>
    <w:rsid w:val="009655AE"/>
    <w:rsid w:val="00971361"/>
    <w:rsid w:val="00972208"/>
    <w:rsid w:val="00974A98"/>
    <w:rsid w:val="00975486"/>
    <w:rsid w:val="00975597"/>
    <w:rsid w:val="0097713B"/>
    <w:rsid w:val="009830BA"/>
    <w:rsid w:val="009914D8"/>
    <w:rsid w:val="009A1D90"/>
    <w:rsid w:val="009A4FDF"/>
    <w:rsid w:val="009A51A0"/>
    <w:rsid w:val="009A6DDB"/>
    <w:rsid w:val="009B1C68"/>
    <w:rsid w:val="009B6E22"/>
    <w:rsid w:val="009C2D06"/>
    <w:rsid w:val="009C3ACA"/>
    <w:rsid w:val="009C6AA7"/>
    <w:rsid w:val="009C75C5"/>
    <w:rsid w:val="009D4E87"/>
    <w:rsid w:val="009F1D10"/>
    <w:rsid w:val="009F54A6"/>
    <w:rsid w:val="00A06403"/>
    <w:rsid w:val="00A133FE"/>
    <w:rsid w:val="00A135FC"/>
    <w:rsid w:val="00A23677"/>
    <w:rsid w:val="00A25A97"/>
    <w:rsid w:val="00A25E15"/>
    <w:rsid w:val="00A36131"/>
    <w:rsid w:val="00A36D5B"/>
    <w:rsid w:val="00A36E78"/>
    <w:rsid w:val="00A509D0"/>
    <w:rsid w:val="00A56E17"/>
    <w:rsid w:val="00A60475"/>
    <w:rsid w:val="00A60E45"/>
    <w:rsid w:val="00A623AD"/>
    <w:rsid w:val="00A62628"/>
    <w:rsid w:val="00A71677"/>
    <w:rsid w:val="00A7393E"/>
    <w:rsid w:val="00A7435F"/>
    <w:rsid w:val="00A7530E"/>
    <w:rsid w:val="00A76DB8"/>
    <w:rsid w:val="00A80713"/>
    <w:rsid w:val="00A91B33"/>
    <w:rsid w:val="00A941D6"/>
    <w:rsid w:val="00AB55B2"/>
    <w:rsid w:val="00AB66DE"/>
    <w:rsid w:val="00AC09C4"/>
    <w:rsid w:val="00AC1607"/>
    <w:rsid w:val="00AC36D4"/>
    <w:rsid w:val="00AC7DBF"/>
    <w:rsid w:val="00AD4F1D"/>
    <w:rsid w:val="00AE211D"/>
    <w:rsid w:val="00AE7879"/>
    <w:rsid w:val="00AF5316"/>
    <w:rsid w:val="00B02370"/>
    <w:rsid w:val="00B02B4B"/>
    <w:rsid w:val="00B07303"/>
    <w:rsid w:val="00B11F15"/>
    <w:rsid w:val="00B14446"/>
    <w:rsid w:val="00B14C8F"/>
    <w:rsid w:val="00B22FA6"/>
    <w:rsid w:val="00B33A9B"/>
    <w:rsid w:val="00B35FFA"/>
    <w:rsid w:val="00B42069"/>
    <w:rsid w:val="00B42508"/>
    <w:rsid w:val="00B43DAA"/>
    <w:rsid w:val="00B45D6D"/>
    <w:rsid w:val="00B4748E"/>
    <w:rsid w:val="00B525BA"/>
    <w:rsid w:val="00B52A97"/>
    <w:rsid w:val="00B57277"/>
    <w:rsid w:val="00B61D50"/>
    <w:rsid w:val="00B66019"/>
    <w:rsid w:val="00B70564"/>
    <w:rsid w:val="00B72C7F"/>
    <w:rsid w:val="00B730D2"/>
    <w:rsid w:val="00B734D7"/>
    <w:rsid w:val="00B74AD4"/>
    <w:rsid w:val="00B74DA0"/>
    <w:rsid w:val="00B92791"/>
    <w:rsid w:val="00B93C04"/>
    <w:rsid w:val="00B9449D"/>
    <w:rsid w:val="00BA24F6"/>
    <w:rsid w:val="00BA4D23"/>
    <w:rsid w:val="00BA5A82"/>
    <w:rsid w:val="00BA6575"/>
    <w:rsid w:val="00BB4B55"/>
    <w:rsid w:val="00BC2A22"/>
    <w:rsid w:val="00BD13A8"/>
    <w:rsid w:val="00BE731E"/>
    <w:rsid w:val="00BF0F1E"/>
    <w:rsid w:val="00BF2F3B"/>
    <w:rsid w:val="00BF55EC"/>
    <w:rsid w:val="00BF63D1"/>
    <w:rsid w:val="00C00E9A"/>
    <w:rsid w:val="00C024F9"/>
    <w:rsid w:val="00C110EF"/>
    <w:rsid w:val="00C2544E"/>
    <w:rsid w:val="00C26B64"/>
    <w:rsid w:val="00C30728"/>
    <w:rsid w:val="00C3786C"/>
    <w:rsid w:val="00C40358"/>
    <w:rsid w:val="00C457E1"/>
    <w:rsid w:val="00C50F8E"/>
    <w:rsid w:val="00C64219"/>
    <w:rsid w:val="00C653B5"/>
    <w:rsid w:val="00C742AF"/>
    <w:rsid w:val="00C7569C"/>
    <w:rsid w:val="00C756F3"/>
    <w:rsid w:val="00C818A1"/>
    <w:rsid w:val="00C835CE"/>
    <w:rsid w:val="00C852E2"/>
    <w:rsid w:val="00C87836"/>
    <w:rsid w:val="00C91678"/>
    <w:rsid w:val="00C940B6"/>
    <w:rsid w:val="00C9452C"/>
    <w:rsid w:val="00C9504F"/>
    <w:rsid w:val="00CA3694"/>
    <w:rsid w:val="00CB1535"/>
    <w:rsid w:val="00CB625A"/>
    <w:rsid w:val="00CB79BA"/>
    <w:rsid w:val="00CC3940"/>
    <w:rsid w:val="00CC517A"/>
    <w:rsid w:val="00CC79DC"/>
    <w:rsid w:val="00CD0803"/>
    <w:rsid w:val="00CD4656"/>
    <w:rsid w:val="00CD5A5B"/>
    <w:rsid w:val="00CE152A"/>
    <w:rsid w:val="00CE5CE6"/>
    <w:rsid w:val="00CF21CB"/>
    <w:rsid w:val="00D0065A"/>
    <w:rsid w:val="00D02D12"/>
    <w:rsid w:val="00D05036"/>
    <w:rsid w:val="00D15B7B"/>
    <w:rsid w:val="00D303FD"/>
    <w:rsid w:val="00D42AA9"/>
    <w:rsid w:val="00D442B7"/>
    <w:rsid w:val="00D50F1A"/>
    <w:rsid w:val="00D52C0F"/>
    <w:rsid w:val="00D54D7D"/>
    <w:rsid w:val="00D62F3E"/>
    <w:rsid w:val="00D67051"/>
    <w:rsid w:val="00D71DA0"/>
    <w:rsid w:val="00D726EB"/>
    <w:rsid w:val="00D73221"/>
    <w:rsid w:val="00D83F38"/>
    <w:rsid w:val="00D8697D"/>
    <w:rsid w:val="00D86F36"/>
    <w:rsid w:val="00D872C5"/>
    <w:rsid w:val="00D87DB5"/>
    <w:rsid w:val="00D910D2"/>
    <w:rsid w:val="00D93B46"/>
    <w:rsid w:val="00DA3C31"/>
    <w:rsid w:val="00DD032A"/>
    <w:rsid w:val="00DD0C5F"/>
    <w:rsid w:val="00DD7B38"/>
    <w:rsid w:val="00DD7D5D"/>
    <w:rsid w:val="00DE26EB"/>
    <w:rsid w:val="00DE3078"/>
    <w:rsid w:val="00DE753B"/>
    <w:rsid w:val="00DF0165"/>
    <w:rsid w:val="00DF2592"/>
    <w:rsid w:val="00DF3A33"/>
    <w:rsid w:val="00DF3C6B"/>
    <w:rsid w:val="00DF741F"/>
    <w:rsid w:val="00E04031"/>
    <w:rsid w:val="00E0412E"/>
    <w:rsid w:val="00E061FE"/>
    <w:rsid w:val="00E078F7"/>
    <w:rsid w:val="00E07A86"/>
    <w:rsid w:val="00E15B60"/>
    <w:rsid w:val="00E303B1"/>
    <w:rsid w:val="00E42EB4"/>
    <w:rsid w:val="00E43D98"/>
    <w:rsid w:val="00E44ADC"/>
    <w:rsid w:val="00E455A2"/>
    <w:rsid w:val="00E46A85"/>
    <w:rsid w:val="00E470BC"/>
    <w:rsid w:val="00E71BED"/>
    <w:rsid w:val="00E806D3"/>
    <w:rsid w:val="00E84DF5"/>
    <w:rsid w:val="00E85170"/>
    <w:rsid w:val="00E879E6"/>
    <w:rsid w:val="00E90615"/>
    <w:rsid w:val="00E9412A"/>
    <w:rsid w:val="00EA0825"/>
    <w:rsid w:val="00EA1CBF"/>
    <w:rsid w:val="00EA3B81"/>
    <w:rsid w:val="00EA76BF"/>
    <w:rsid w:val="00EB2152"/>
    <w:rsid w:val="00EB276C"/>
    <w:rsid w:val="00EB45AF"/>
    <w:rsid w:val="00EB4A0C"/>
    <w:rsid w:val="00EB5C9A"/>
    <w:rsid w:val="00ED098F"/>
    <w:rsid w:val="00ED423A"/>
    <w:rsid w:val="00EE6A5D"/>
    <w:rsid w:val="00EF6277"/>
    <w:rsid w:val="00F00B09"/>
    <w:rsid w:val="00F049A1"/>
    <w:rsid w:val="00F059C2"/>
    <w:rsid w:val="00F0791C"/>
    <w:rsid w:val="00F07EE9"/>
    <w:rsid w:val="00F126D7"/>
    <w:rsid w:val="00F21AE1"/>
    <w:rsid w:val="00F30D60"/>
    <w:rsid w:val="00F30D75"/>
    <w:rsid w:val="00F325DA"/>
    <w:rsid w:val="00F36AA2"/>
    <w:rsid w:val="00F4085E"/>
    <w:rsid w:val="00F409AF"/>
    <w:rsid w:val="00F40EFE"/>
    <w:rsid w:val="00F4249D"/>
    <w:rsid w:val="00F45015"/>
    <w:rsid w:val="00F554F0"/>
    <w:rsid w:val="00F574A7"/>
    <w:rsid w:val="00F57964"/>
    <w:rsid w:val="00F626FD"/>
    <w:rsid w:val="00F653B7"/>
    <w:rsid w:val="00F67551"/>
    <w:rsid w:val="00F7048F"/>
    <w:rsid w:val="00F71548"/>
    <w:rsid w:val="00F71D27"/>
    <w:rsid w:val="00F810BB"/>
    <w:rsid w:val="00F826DD"/>
    <w:rsid w:val="00F832BE"/>
    <w:rsid w:val="00F86965"/>
    <w:rsid w:val="00F93F5F"/>
    <w:rsid w:val="00F94ABA"/>
    <w:rsid w:val="00FA5E80"/>
    <w:rsid w:val="00FB3209"/>
    <w:rsid w:val="00FB3628"/>
    <w:rsid w:val="00FB3BE4"/>
    <w:rsid w:val="00FC5FE2"/>
    <w:rsid w:val="00FD658A"/>
    <w:rsid w:val="00FD6FF6"/>
    <w:rsid w:val="00FE1242"/>
    <w:rsid w:val="00FE335B"/>
    <w:rsid w:val="00FE6FC2"/>
    <w:rsid w:val="00FE7A3B"/>
    <w:rsid w:val="00FF12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DA8EE"/>
  <w15:docId w15:val="{117E3686-2271-4F3B-A716-FF040FB2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3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45133C"/>
    <w:pPr>
      <w:ind w:left="720"/>
      <w:contextualSpacing/>
    </w:pPr>
  </w:style>
  <w:style w:type="paragraph" w:styleId="Pieddepage">
    <w:name w:val="footer"/>
    <w:basedOn w:val="Normal"/>
    <w:link w:val="PieddepageCar"/>
    <w:uiPriority w:val="99"/>
    <w:unhideWhenUsed/>
    <w:rsid w:val="004513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133C"/>
  </w:style>
  <w:style w:type="table" w:styleId="Grilledutableau">
    <w:name w:val="Table Grid"/>
    <w:basedOn w:val="TableauNormal"/>
    <w:uiPriority w:val="59"/>
    <w:rsid w:val="0045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513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133C"/>
    <w:rPr>
      <w:rFonts w:ascii="Tahoma" w:hAnsi="Tahoma" w:cs="Tahoma"/>
      <w:sz w:val="16"/>
      <w:szCs w:val="16"/>
    </w:rPr>
  </w:style>
  <w:style w:type="paragraph" w:styleId="NormalWeb">
    <w:name w:val="Normal (Web)"/>
    <w:basedOn w:val="Normal"/>
    <w:uiPriority w:val="99"/>
    <w:unhideWhenUsed/>
    <w:rsid w:val="00B66019"/>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603215"/>
    <w:rPr>
      <w:b/>
      <w:bCs/>
    </w:rPr>
  </w:style>
  <w:style w:type="character" w:styleId="Lienhypertexte">
    <w:name w:val="Hyperlink"/>
    <w:basedOn w:val="Policepardfaut"/>
    <w:uiPriority w:val="99"/>
    <w:unhideWhenUsed/>
    <w:rsid w:val="00603215"/>
    <w:rPr>
      <w:color w:val="0000FF"/>
      <w:u w:val="single"/>
    </w:rPr>
  </w:style>
  <w:style w:type="character" w:customStyle="1" w:styleId="Mentionnonrsolue1">
    <w:name w:val="Mention non résolue1"/>
    <w:basedOn w:val="Policepardfaut"/>
    <w:uiPriority w:val="99"/>
    <w:semiHidden/>
    <w:unhideWhenUsed/>
    <w:rsid w:val="001E5089"/>
    <w:rPr>
      <w:color w:val="605E5C"/>
      <w:shd w:val="clear" w:color="auto" w:fill="E1DFDD"/>
    </w:rPr>
  </w:style>
  <w:style w:type="paragraph" w:styleId="En-tte">
    <w:name w:val="header"/>
    <w:basedOn w:val="Normal"/>
    <w:link w:val="En-tteCar"/>
    <w:uiPriority w:val="99"/>
    <w:unhideWhenUsed/>
    <w:rsid w:val="0005752D"/>
    <w:pPr>
      <w:tabs>
        <w:tab w:val="center" w:pos="4536"/>
        <w:tab w:val="right" w:pos="9072"/>
      </w:tabs>
      <w:spacing w:after="0" w:line="240" w:lineRule="auto"/>
    </w:pPr>
  </w:style>
  <w:style w:type="character" w:customStyle="1" w:styleId="En-tteCar">
    <w:name w:val="En-tête Car"/>
    <w:basedOn w:val="Policepardfaut"/>
    <w:link w:val="En-tte"/>
    <w:uiPriority w:val="99"/>
    <w:rsid w:val="0005752D"/>
  </w:style>
  <w:style w:type="paragraph" w:customStyle="1" w:styleId="Default">
    <w:name w:val="Default"/>
    <w:rsid w:val="00027836"/>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Mentionnonrsolue2">
    <w:name w:val="Mention non résolue2"/>
    <w:basedOn w:val="Policepardfaut"/>
    <w:uiPriority w:val="99"/>
    <w:semiHidden/>
    <w:unhideWhenUsed/>
    <w:rsid w:val="00B11F15"/>
    <w:rPr>
      <w:color w:val="605E5C"/>
      <w:shd w:val="clear" w:color="auto" w:fill="E1DFDD"/>
    </w:rPr>
  </w:style>
  <w:style w:type="paragraph" w:styleId="Corpsdetexte">
    <w:name w:val="Body Text"/>
    <w:basedOn w:val="Normal"/>
    <w:link w:val="CorpsdetexteCar"/>
    <w:uiPriority w:val="1"/>
    <w:qFormat/>
    <w:rsid w:val="00B11F15"/>
    <w:pPr>
      <w:widowControl w:val="0"/>
      <w:autoSpaceDE w:val="0"/>
      <w:autoSpaceDN w:val="0"/>
      <w:spacing w:after="0" w:line="240" w:lineRule="auto"/>
      <w:ind w:left="226"/>
      <w:jc w:val="both"/>
    </w:pPr>
    <w:rPr>
      <w:rFonts w:ascii="Times New Roman" w:eastAsia="Times New Roman" w:hAnsi="Times New Roman" w:cs="Times New Roman"/>
      <w:sz w:val="24"/>
      <w:szCs w:val="24"/>
      <w:lang w:eastAsia="fr-FR" w:bidi="fr-FR"/>
    </w:rPr>
  </w:style>
  <w:style w:type="character" w:customStyle="1" w:styleId="CorpsdetexteCar">
    <w:name w:val="Corps de texte Car"/>
    <w:basedOn w:val="Policepardfaut"/>
    <w:link w:val="Corpsdetexte"/>
    <w:uiPriority w:val="1"/>
    <w:rsid w:val="00B11F15"/>
    <w:rPr>
      <w:rFonts w:ascii="Times New Roman" w:eastAsia="Times New Roman" w:hAnsi="Times New Roman" w:cs="Times New Roman"/>
      <w:sz w:val="24"/>
      <w:szCs w:val="24"/>
      <w:lang w:eastAsia="fr-FR" w:bidi="fr-FR"/>
    </w:rPr>
  </w:style>
  <w:style w:type="paragraph" w:customStyle="1" w:styleId="bodytext">
    <w:name w:val="bodytext"/>
    <w:basedOn w:val="Normal"/>
    <w:rsid w:val="00570C5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89390">
      <w:bodyDiv w:val="1"/>
      <w:marLeft w:val="0"/>
      <w:marRight w:val="0"/>
      <w:marTop w:val="0"/>
      <w:marBottom w:val="0"/>
      <w:divBdr>
        <w:top w:val="none" w:sz="0" w:space="0" w:color="auto"/>
        <w:left w:val="none" w:sz="0" w:space="0" w:color="auto"/>
        <w:bottom w:val="none" w:sz="0" w:space="0" w:color="auto"/>
        <w:right w:val="none" w:sz="0" w:space="0" w:color="auto"/>
      </w:divBdr>
    </w:div>
    <w:div w:id="249434591">
      <w:bodyDiv w:val="1"/>
      <w:marLeft w:val="0"/>
      <w:marRight w:val="0"/>
      <w:marTop w:val="0"/>
      <w:marBottom w:val="0"/>
      <w:divBdr>
        <w:top w:val="none" w:sz="0" w:space="0" w:color="auto"/>
        <w:left w:val="none" w:sz="0" w:space="0" w:color="auto"/>
        <w:bottom w:val="none" w:sz="0" w:space="0" w:color="auto"/>
        <w:right w:val="none" w:sz="0" w:space="0" w:color="auto"/>
      </w:divBdr>
    </w:div>
    <w:div w:id="289554217">
      <w:bodyDiv w:val="1"/>
      <w:marLeft w:val="0"/>
      <w:marRight w:val="0"/>
      <w:marTop w:val="0"/>
      <w:marBottom w:val="0"/>
      <w:divBdr>
        <w:top w:val="none" w:sz="0" w:space="0" w:color="auto"/>
        <w:left w:val="none" w:sz="0" w:space="0" w:color="auto"/>
        <w:bottom w:val="none" w:sz="0" w:space="0" w:color="auto"/>
        <w:right w:val="none" w:sz="0" w:space="0" w:color="auto"/>
      </w:divBdr>
    </w:div>
    <w:div w:id="305667680">
      <w:bodyDiv w:val="1"/>
      <w:marLeft w:val="0"/>
      <w:marRight w:val="0"/>
      <w:marTop w:val="0"/>
      <w:marBottom w:val="0"/>
      <w:divBdr>
        <w:top w:val="none" w:sz="0" w:space="0" w:color="auto"/>
        <w:left w:val="none" w:sz="0" w:space="0" w:color="auto"/>
        <w:bottom w:val="none" w:sz="0" w:space="0" w:color="auto"/>
        <w:right w:val="none" w:sz="0" w:space="0" w:color="auto"/>
      </w:divBdr>
    </w:div>
    <w:div w:id="325329462">
      <w:bodyDiv w:val="1"/>
      <w:marLeft w:val="0"/>
      <w:marRight w:val="0"/>
      <w:marTop w:val="0"/>
      <w:marBottom w:val="0"/>
      <w:divBdr>
        <w:top w:val="none" w:sz="0" w:space="0" w:color="auto"/>
        <w:left w:val="none" w:sz="0" w:space="0" w:color="auto"/>
        <w:bottom w:val="none" w:sz="0" w:space="0" w:color="auto"/>
        <w:right w:val="none" w:sz="0" w:space="0" w:color="auto"/>
      </w:divBdr>
    </w:div>
    <w:div w:id="353579753">
      <w:bodyDiv w:val="1"/>
      <w:marLeft w:val="0"/>
      <w:marRight w:val="0"/>
      <w:marTop w:val="0"/>
      <w:marBottom w:val="0"/>
      <w:divBdr>
        <w:top w:val="none" w:sz="0" w:space="0" w:color="auto"/>
        <w:left w:val="none" w:sz="0" w:space="0" w:color="auto"/>
        <w:bottom w:val="none" w:sz="0" w:space="0" w:color="auto"/>
        <w:right w:val="none" w:sz="0" w:space="0" w:color="auto"/>
      </w:divBdr>
    </w:div>
    <w:div w:id="510992254">
      <w:bodyDiv w:val="1"/>
      <w:marLeft w:val="0"/>
      <w:marRight w:val="0"/>
      <w:marTop w:val="0"/>
      <w:marBottom w:val="0"/>
      <w:divBdr>
        <w:top w:val="none" w:sz="0" w:space="0" w:color="auto"/>
        <w:left w:val="none" w:sz="0" w:space="0" w:color="auto"/>
        <w:bottom w:val="none" w:sz="0" w:space="0" w:color="auto"/>
        <w:right w:val="none" w:sz="0" w:space="0" w:color="auto"/>
      </w:divBdr>
    </w:div>
    <w:div w:id="714476174">
      <w:bodyDiv w:val="1"/>
      <w:marLeft w:val="0"/>
      <w:marRight w:val="0"/>
      <w:marTop w:val="0"/>
      <w:marBottom w:val="0"/>
      <w:divBdr>
        <w:top w:val="none" w:sz="0" w:space="0" w:color="auto"/>
        <w:left w:val="none" w:sz="0" w:space="0" w:color="auto"/>
        <w:bottom w:val="none" w:sz="0" w:space="0" w:color="auto"/>
        <w:right w:val="none" w:sz="0" w:space="0" w:color="auto"/>
      </w:divBdr>
    </w:div>
    <w:div w:id="777409447">
      <w:bodyDiv w:val="1"/>
      <w:marLeft w:val="0"/>
      <w:marRight w:val="0"/>
      <w:marTop w:val="0"/>
      <w:marBottom w:val="0"/>
      <w:divBdr>
        <w:top w:val="none" w:sz="0" w:space="0" w:color="auto"/>
        <w:left w:val="none" w:sz="0" w:space="0" w:color="auto"/>
        <w:bottom w:val="none" w:sz="0" w:space="0" w:color="auto"/>
        <w:right w:val="none" w:sz="0" w:space="0" w:color="auto"/>
      </w:divBdr>
    </w:div>
    <w:div w:id="808669892">
      <w:bodyDiv w:val="1"/>
      <w:marLeft w:val="0"/>
      <w:marRight w:val="0"/>
      <w:marTop w:val="0"/>
      <w:marBottom w:val="0"/>
      <w:divBdr>
        <w:top w:val="none" w:sz="0" w:space="0" w:color="auto"/>
        <w:left w:val="none" w:sz="0" w:space="0" w:color="auto"/>
        <w:bottom w:val="none" w:sz="0" w:space="0" w:color="auto"/>
        <w:right w:val="none" w:sz="0" w:space="0" w:color="auto"/>
      </w:divBdr>
    </w:div>
    <w:div w:id="1080103268">
      <w:bodyDiv w:val="1"/>
      <w:marLeft w:val="0"/>
      <w:marRight w:val="0"/>
      <w:marTop w:val="0"/>
      <w:marBottom w:val="0"/>
      <w:divBdr>
        <w:top w:val="none" w:sz="0" w:space="0" w:color="auto"/>
        <w:left w:val="none" w:sz="0" w:space="0" w:color="auto"/>
        <w:bottom w:val="none" w:sz="0" w:space="0" w:color="auto"/>
        <w:right w:val="none" w:sz="0" w:space="0" w:color="auto"/>
      </w:divBdr>
    </w:div>
    <w:div w:id="1186939442">
      <w:bodyDiv w:val="1"/>
      <w:marLeft w:val="0"/>
      <w:marRight w:val="0"/>
      <w:marTop w:val="0"/>
      <w:marBottom w:val="0"/>
      <w:divBdr>
        <w:top w:val="none" w:sz="0" w:space="0" w:color="auto"/>
        <w:left w:val="none" w:sz="0" w:space="0" w:color="auto"/>
        <w:bottom w:val="none" w:sz="0" w:space="0" w:color="auto"/>
        <w:right w:val="none" w:sz="0" w:space="0" w:color="auto"/>
      </w:divBdr>
    </w:div>
    <w:div w:id="1188254208">
      <w:bodyDiv w:val="1"/>
      <w:marLeft w:val="0"/>
      <w:marRight w:val="0"/>
      <w:marTop w:val="0"/>
      <w:marBottom w:val="0"/>
      <w:divBdr>
        <w:top w:val="none" w:sz="0" w:space="0" w:color="auto"/>
        <w:left w:val="none" w:sz="0" w:space="0" w:color="auto"/>
        <w:bottom w:val="none" w:sz="0" w:space="0" w:color="auto"/>
        <w:right w:val="none" w:sz="0" w:space="0" w:color="auto"/>
      </w:divBdr>
    </w:div>
    <w:div w:id="1303465567">
      <w:bodyDiv w:val="1"/>
      <w:marLeft w:val="0"/>
      <w:marRight w:val="0"/>
      <w:marTop w:val="0"/>
      <w:marBottom w:val="0"/>
      <w:divBdr>
        <w:top w:val="none" w:sz="0" w:space="0" w:color="auto"/>
        <w:left w:val="none" w:sz="0" w:space="0" w:color="auto"/>
        <w:bottom w:val="none" w:sz="0" w:space="0" w:color="auto"/>
        <w:right w:val="none" w:sz="0" w:space="0" w:color="auto"/>
      </w:divBdr>
    </w:div>
    <w:div w:id="1414007070">
      <w:bodyDiv w:val="1"/>
      <w:marLeft w:val="0"/>
      <w:marRight w:val="0"/>
      <w:marTop w:val="0"/>
      <w:marBottom w:val="0"/>
      <w:divBdr>
        <w:top w:val="none" w:sz="0" w:space="0" w:color="auto"/>
        <w:left w:val="none" w:sz="0" w:space="0" w:color="auto"/>
        <w:bottom w:val="none" w:sz="0" w:space="0" w:color="auto"/>
        <w:right w:val="none" w:sz="0" w:space="0" w:color="auto"/>
      </w:divBdr>
    </w:div>
    <w:div w:id="1458596601">
      <w:bodyDiv w:val="1"/>
      <w:marLeft w:val="0"/>
      <w:marRight w:val="0"/>
      <w:marTop w:val="0"/>
      <w:marBottom w:val="0"/>
      <w:divBdr>
        <w:top w:val="none" w:sz="0" w:space="0" w:color="auto"/>
        <w:left w:val="none" w:sz="0" w:space="0" w:color="auto"/>
        <w:bottom w:val="none" w:sz="0" w:space="0" w:color="auto"/>
        <w:right w:val="none" w:sz="0" w:space="0" w:color="auto"/>
      </w:divBdr>
    </w:div>
    <w:div w:id="1523595142">
      <w:bodyDiv w:val="1"/>
      <w:marLeft w:val="0"/>
      <w:marRight w:val="0"/>
      <w:marTop w:val="0"/>
      <w:marBottom w:val="0"/>
      <w:divBdr>
        <w:top w:val="none" w:sz="0" w:space="0" w:color="auto"/>
        <w:left w:val="none" w:sz="0" w:space="0" w:color="auto"/>
        <w:bottom w:val="none" w:sz="0" w:space="0" w:color="auto"/>
        <w:right w:val="none" w:sz="0" w:space="0" w:color="auto"/>
      </w:divBdr>
    </w:div>
    <w:div w:id="1557012641">
      <w:bodyDiv w:val="1"/>
      <w:marLeft w:val="0"/>
      <w:marRight w:val="0"/>
      <w:marTop w:val="0"/>
      <w:marBottom w:val="0"/>
      <w:divBdr>
        <w:top w:val="none" w:sz="0" w:space="0" w:color="auto"/>
        <w:left w:val="none" w:sz="0" w:space="0" w:color="auto"/>
        <w:bottom w:val="none" w:sz="0" w:space="0" w:color="auto"/>
        <w:right w:val="none" w:sz="0" w:space="0" w:color="auto"/>
      </w:divBdr>
      <w:divsChild>
        <w:div w:id="1636717667">
          <w:marLeft w:val="0"/>
          <w:marRight w:val="0"/>
          <w:marTop w:val="0"/>
          <w:marBottom w:val="0"/>
          <w:divBdr>
            <w:top w:val="none" w:sz="0" w:space="0" w:color="auto"/>
            <w:left w:val="none" w:sz="0" w:space="0" w:color="auto"/>
            <w:bottom w:val="none" w:sz="0" w:space="0" w:color="auto"/>
            <w:right w:val="none" w:sz="0" w:space="0" w:color="auto"/>
          </w:divBdr>
        </w:div>
        <w:div w:id="783158919">
          <w:marLeft w:val="0"/>
          <w:marRight w:val="0"/>
          <w:marTop w:val="0"/>
          <w:marBottom w:val="0"/>
          <w:divBdr>
            <w:top w:val="none" w:sz="0" w:space="0" w:color="auto"/>
            <w:left w:val="none" w:sz="0" w:space="0" w:color="auto"/>
            <w:bottom w:val="none" w:sz="0" w:space="0" w:color="auto"/>
            <w:right w:val="none" w:sz="0" w:space="0" w:color="auto"/>
          </w:divBdr>
          <w:divsChild>
            <w:div w:id="1089306390">
              <w:marLeft w:val="0"/>
              <w:marRight w:val="0"/>
              <w:marTop w:val="0"/>
              <w:marBottom w:val="0"/>
              <w:divBdr>
                <w:top w:val="none" w:sz="0" w:space="0" w:color="auto"/>
                <w:left w:val="none" w:sz="0" w:space="0" w:color="auto"/>
                <w:bottom w:val="none" w:sz="0" w:space="0" w:color="auto"/>
                <w:right w:val="none" w:sz="0" w:space="0" w:color="auto"/>
              </w:divBdr>
              <w:divsChild>
                <w:div w:id="301156909">
                  <w:marLeft w:val="0"/>
                  <w:marRight w:val="0"/>
                  <w:marTop w:val="0"/>
                  <w:marBottom w:val="0"/>
                  <w:divBdr>
                    <w:top w:val="none" w:sz="0" w:space="0" w:color="auto"/>
                    <w:left w:val="none" w:sz="0" w:space="0" w:color="auto"/>
                    <w:bottom w:val="none" w:sz="0" w:space="0" w:color="auto"/>
                    <w:right w:val="none" w:sz="0" w:space="0" w:color="auto"/>
                  </w:divBdr>
                  <w:divsChild>
                    <w:div w:id="1393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4016">
      <w:bodyDiv w:val="1"/>
      <w:marLeft w:val="0"/>
      <w:marRight w:val="0"/>
      <w:marTop w:val="0"/>
      <w:marBottom w:val="0"/>
      <w:divBdr>
        <w:top w:val="none" w:sz="0" w:space="0" w:color="auto"/>
        <w:left w:val="none" w:sz="0" w:space="0" w:color="auto"/>
        <w:bottom w:val="none" w:sz="0" w:space="0" w:color="auto"/>
        <w:right w:val="none" w:sz="0" w:space="0" w:color="auto"/>
      </w:divBdr>
    </w:div>
    <w:div w:id="1667055243">
      <w:bodyDiv w:val="1"/>
      <w:marLeft w:val="0"/>
      <w:marRight w:val="0"/>
      <w:marTop w:val="0"/>
      <w:marBottom w:val="0"/>
      <w:divBdr>
        <w:top w:val="none" w:sz="0" w:space="0" w:color="auto"/>
        <w:left w:val="none" w:sz="0" w:space="0" w:color="auto"/>
        <w:bottom w:val="none" w:sz="0" w:space="0" w:color="auto"/>
        <w:right w:val="none" w:sz="0" w:space="0" w:color="auto"/>
      </w:divBdr>
    </w:div>
    <w:div w:id="1949507249">
      <w:bodyDiv w:val="1"/>
      <w:marLeft w:val="0"/>
      <w:marRight w:val="0"/>
      <w:marTop w:val="0"/>
      <w:marBottom w:val="0"/>
      <w:divBdr>
        <w:top w:val="none" w:sz="0" w:space="0" w:color="auto"/>
        <w:left w:val="none" w:sz="0" w:space="0" w:color="auto"/>
        <w:bottom w:val="none" w:sz="0" w:space="0" w:color="auto"/>
        <w:right w:val="none" w:sz="0" w:space="0" w:color="auto"/>
      </w:divBdr>
    </w:div>
    <w:div w:id="1969386828">
      <w:bodyDiv w:val="1"/>
      <w:marLeft w:val="0"/>
      <w:marRight w:val="0"/>
      <w:marTop w:val="0"/>
      <w:marBottom w:val="0"/>
      <w:divBdr>
        <w:top w:val="none" w:sz="0" w:space="0" w:color="auto"/>
        <w:left w:val="none" w:sz="0" w:space="0" w:color="auto"/>
        <w:bottom w:val="none" w:sz="0" w:space="0" w:color="auto"/>
        <w:right w:val="none" w:sz="0" w:space="0" w:color="auto"/>
      </w:divBdr>
    </w:div>
    <w:div w:id="2036926445">
      <w:bodyDiv w:val="1"/>
      <w:marLeft w:val="0"/>
      <w:marRight w:val="0"/>
      <w:marTop w:val="0"/>
      <w:marBottom w:val="0"/>
      <w:divBdr>
        <w:top w:val="none" w:sz="0" w:space="0" w:color="auto"/>
        <w:left w:val="none" w:sz="0" w:space="0" w:color="auto"/>
        <w:bottom w:val="none" w:sz="0" w:space="0" w:color="auto"/>
        <w:right w:val="none" w:sz="0" w:space="0" w:color="auto"/>
      </w:divBdr>
    </w:div>
    <w:div w:id="212291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13A67-4033-4506-B4E3-17AB6A413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944</Words>
  <Characters>5197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jerome.boussard@mpsa.com</dc:creator>
  <cp:lastModifiedBy>Aurore METAIS</cp:lastModifiedBy>
  <cp:revision>3</cp:revision>
  <cp:lastPrinted>2020-01-07T14:02:00Z</cp:lastPrinted>
  <dcterms:created xsi:type="dcterms:W3CDTF">2020-03-09T09:09:00Z</dcterms:created>
  <dcterms:modified xsi:type="dcterms:W3CDTF">2020-03-10T13:34:00Z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2020-01-07T13:12:52.3756764Z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