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B7363" w14:textId="77777777" w:rsidR="0045133C" w:rsidRDefault="0045133C" w:rsidP="00CB625A">
      <w:pPr>
        <w:tabs>
          <w:tab w:val="left" w:pos="3675"/>
          <w:tab w:val="left" w:pos="5159"/>
          <w:tab w:val="center" w:pos="5741"/>
        </w:tabs>
        <w:suppressAutoHyphens/>
        <w:spacing w:after="0" w:line="240" w:lineRule="auto"/>
        <w:ind w:left="1701" w:right="709"/>
        <w:contextualSpacing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551974">
        <w:rPr>
          <w:rFonts w:ascii="Times New Roman" w:hAnsi="Times New Roman" w:cs="Times New Roman"/>
          <w:b/>
          <w:i/>
          <w:sz w:val="20"/>
          <w:szCs w:val="20"/>
        </w:rPr>
        <w:t>S</w:t>
      </w:r>
      <w:r w:rsidR="00CB625A">
        <w:rPr>
          <w:rFonts w:ascii="Times New Roman" w:hAnsi="Times New Roman" w:cs="Times New Roman"/>
          <w:b/>
          <w:i/>
          <w:sz w:val="20"/>
          <w:szCs w:val="20"/>
        </w:rPr>
        <w:t>0</w:t>
      </w:r>
      <w:r w:rsidR="008A0D17">
        <w:rPr>
          <w:rFonts w:ascii="Times New Roman" w:hAnsi="Times New Roman" w:cs="Times New Roman"/>
          <w:b/>
          <w:i/>
          <w:sz w:val="20"/>
          <w:szCs w:val="20"/>
        </w:rPr>
        <w:t>4</w:t>
      </w:r>
      <w:r w:rsidRPr="00551974">
        <w:rPr>
          <w:rFonts w:ascii="Times New Roman" w:hAnsi="Times New Roman" w:cs="Times New Roman"/>
          <w:b/>
          <w:i/>
          <w:sz w:val="20"/>
          <w:szCs w:val="20"/>
        </w:rPr>
        <w:t xml:space="preserve"> Information aux salariés</w:t>
      </w:r>
      <w:r w:rsidR="003301C9">
        <w:rPr>
          <w:rFonts w:ascii="Times New Roman" w:hAnsi="Times New Roman" w:cs="Times New Roman"/>
          <w:b/>
          <w:i/>
          <w:sz w:val="20"/>
          <w:szCs w:val="20"/>
        </w:rPr>
        <w:t>, des élus CGT au</w:t>
      </w:r>
      <w:r w:rsidRPr="00551974">
        <w:rPr>
          <w:rFonts w:ascii="Times New Roman" w:hAnsi="Times New Roman" w:cs="Times New Roman"/>
          <w:b/>
          <w:i/>
          <w:sz w:val="20"/>
          <w:szCs w:val="20"/>
        </w:rPr>
        <w:t xml:space="preserve"> C</w:t>
      </w:r>
      <w:r w:rsidR="00FE1242">
        <w:rPr>
          <w:rFonts w:ascii="Times New Roman" w:hAnsi="Times New Roman" w:cs="Times New Roman"/>
          <w:b/>
          <w:i/>
          <w:sz w:val="20"/>
          <w:szCs w:val="20"/>
        </w:rPr>
        <w:t>SE</w:t>
      </w:r>
    </w:p>
    <w:p w14:paraId="3FC69586" w14:textId="64BBD1DA" w:rsidR="00207699" w:rsidRPr="00DF0165" w:rsidRDefault="000F44C8" w:rsidP="00770247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31" w:color="auto" w:shadow="1"/>
        </w:pBdr>
        <w:suppressAutoHyphens/>
        <w:spacing w:after="200" w:line="240" w:lineRule="auto"/>
        <w:ind w:left="1418" w:right="567"/>
        <w:jc w:val="center"/>
        <w:rPr>
          <w:rFonts w:ascii="Comic Sans MS" w:hAnsi="Comic Sans MS" w:cs="Aharoni"/>
          <w:b/>
          <w:bCs/>
          <w:noProof/>
          <w:color w:val="FF0000"/>
          <w:spacing w:val="-30"/>
          <w:sz w:val="40"/>
          <w:szCs w:val="40"/>
        </w:rPr>
      </w:pPr>
      <w:bookmarkStart w:id="0" w:name="_Hlk525370240"/>
      <w:bookmarkEnd w:id="0"/>
      <w:r w:rsidRPr="00F45015">
        <w:rPr>
          <w:rFonts w:ascii="Times New Roman" w:hAnsi="Times New Roman" w:cs="Times New Roman"/>
          <w:b/>
          <w:noProof/>
          <w:sz w:val="44"/>
          <w:szCs w:val="44"/>
          <w:lang w:eastAsia="fr-FR"/>
        </w:rPr>
        <w:drawing>
          <wp:anchor distT="0" distB="0" distL="114300" distR="114300" simplePos="0" relativeHeight="251657728" behindDoc="0" locked="0" layoutInCell="1" allowOverlap="1" wp14:anchorId="7E4C8F4B" wp14:editId="5A222B47">
            <wp:simplePos x="0" y="0"/>
            <wp:positionH relativeFrom="column">
              <wp:posOffset>-40005</wp:posOffset>
            </wp:positionH>
            <wp:positionV relativeFrom="paragraph">
              <wp:posOffset>33138</wp:posOffset>
            </wp:positionV>
            <wp:extent cx="700644" cy="786933"/>
            <wp:effectExtent l="0" t="0" r="444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ite de Sochaux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644" cy="786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 w:cs="Aharoni"/>
          <w:b/>
          <w:bCs/>
          <w:noProof/>
          <w:color w:val="FF0000"/>
          <w:spacing w:val="-30"/>
          <w:sz w:val="40"/>
          <w:szCs w:val="40"/>
        </w:rPr>
        <w:t>Retrait</w:t>
      </w:r>
      <w:r w:rsidR="00EA3B81">
        <w:rPr>
          <w:rFonts w:ascii="Comic Sans MS" w:hAnsi="Comic Sans MS" w:cs="Aharoni"/>
          <w:b/>
          <w:bCs/>
          <w:noProof/>
          <w:color w:val="FF0000"/>
          <w:spacing w:val="-30"/>
          <w:sz w:val="40"/>
          <w:szCs w:val="40"/>
        </w:rPr>
        <w:t>e le combat continu</w:t>
      </w:r>
      <w:r w:rsidR="003D3913">
        <w:rPr>
          <w:rFonts w:ascii="Comic Sans MS" w:hAnsi="Comic Sans MS" w:cs="Aharoni"/>
          <w:b/>
          <w:bCs/>
          <w:noProof/>
          <w:color w:val="FF0000"/>
          <w:spacing w:val="-30"/>
          <w:sz w:val="40"/>
          <w:szCs w:val="40"/>
        </w:rPr>
        <w:t>e</w:t>
      </w:r>
      <w:r w:rsidR="00EA3B81">
        <w:rPr>
          <w:rFonts w:ascii="Comic Sans MS" w:hAnsi="Comic Sans MS" w:cs="Aharoni"/>
          <w:b/>
          <w:bCs/>
          <w:noProof/>
          <w:color w:val="FF0000"/>
          <w:spacing w:val="-30"/>
          <w:sz w:val="40"/>
          <w:szCs w:val="40"/>
        </w:rPr>
        <w:t>,</w:t>
      </w:r>
      <w:r>
        <w:rPr>
          <w:rFonts w:ascii="Comic Sans MS" w:hAnsi="Comic Sans MS" w:cs="Aharoni"/>
          <w:b/>
          <w:bCs/>
          <w:noProof/>
          <w:color w:val="FF0000"/>
          <w:spacing w:val="-30"/>
          <w:sz w:val="40"/>
          <w:szCs w:val="40"/>
        </w:rPr>
        <w:t xml:space="preserve"> l’âge pivot : </w:t>
      </w:r>
      <w:r w:rsidR="00137F01">
        <w:rPr>
          <w:rFonts w:ascii="Comic Sans MS" w:hAnsi="Comic Sans MS" w:cs="Aharoni"/>
          <w:b/>
          <w:bCs/>
          <w:noProof/>
          <w:color w:val="FF0000"/>
          <w:spacing w:val="-30"/>
          <w:sz w:val="40"/>
          <w:szCs w:val="40"/>
        </w:rPr>
        <w:t xml:space="preserve">c’est du pipeau, la retraite </w:t>
      </w:r>
      <w:r w:rsidR="00137F01" w:rsidRPr="004236E1">
        <w:rPr>
          <w:rFonts w:ascii="Comic Sans MS" w:hAnsi="Comic Sans MS" w:cs="Aharoni"/>
          <w:b/>
          <w:bCs/>
          <w:noProof/>
          <w:color w:val="FF0000"/>
          <w:spacing w:val="-30"/>
          <w:sz w:val="40"/>
          <w:szCs w:val="40"/>
        </w:rPr>
        <w:t>à</w:t>
      </w:r>
      <w:r w:rsidR="00EA3B81" w:rsidRPr="004236E1">
        <w:rPr>
          <w:rFonts w:ascii="Comic Sans MS" w:hAnsi="Comic Sans MS" w:cs="Aharoni"/>
          <w:b/>
          <w:bCs/>
          <w:noProof/>
          <w:color w:val="FF0000"/>
          <w:spacing w:val="-30"/>
          <w:sz w:val="40"/>
          <w:szCs w:val="40"/>
        </w:rPr>
        <w:t xml:space="preserve"> point ça</w:t>
      </w:r>
      <w:r w:rsidR="00EA3B81">
        <w:rPr>
          <w:rFonts w:ascii="Comic Sans MS" w:hAnsi="Comic Sans MS" w:cs="Aharoni"/>
          <w:b/>
          <w:bCs/>
          <w:noProof/>
          <w:color w:val="FF0000"/>
          <w:spacing w:val="-30"/>
          <w:sz w:val="40"/>
          <w:szCs w:val="40"/>
        </w:rPr>
        <w:t xml:space="preserve"> vaut rien !</w:t>
      </w:r>
    </w:p>
    <w:p w14:paraId="4063198F" w14:textId="77777777" w:rsidR="003301C9" w:rsidRPr="004236E1" w:rsidRDefault="00137F01" w:rsidP="0077024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shd w:val="clear" w:color="auto" w:fill="F2F2F2" w:themeFill="background1" w:themeFillShade="F2"/>
        <w:suppressAutoHyphens/>
        <w:spacing w:after="0" w:line="240" w:lineRule="auto"/>
        <w:ind w:right="567"/>
        <w:jc w:val="center"/>
        <w:rPr>
          <w:rFonts w:ascii="Comic Sans MS" w:hAnsi="Comic Sans MS"/>
          <w:b/>
          <w:bCs/>
          <w:strike/>
          <w:color w:val="FF0000"/>
          <w:sz w:val="32"/>
          <w:szCs w:val="32"/>
        </w:rPr>
      </w:pPr>
      <w:r w:rsidRPr="004236E1">
        <w:rPr>
          <w:rFonts w:ascii="Comic Sans MS" w:hAnsi="Comic Sans MS"/>
          <w:b/>
          <w:bCs/>
          <w:color w:val="FF0000"/>
          <w:sz w:val="32"/>
          <w:szCs w:val="32"/>
        </w:rPr>
        <w:t>Â</w:t>
      </w:r>
      <w:r w:rsidR="00BF55EC" w:rsidRPr="004236E1">
        <w:rPr>
          <w:rFonts w:ascii="Comic Sans MS" w:hAnsi="Comic Sans MS"/>
          <w:b/>
          <w:bCs/>
          <w:color w:val="FF0000"/>
          <w:sz w:val="32"/>
          <w:szCs w:val="32"/>
        </w:rPr>
        <w:t>ge-pivot !</w:t>
      </w:r>
    </w:p>
    <w:p w14:paraId="34D861A9" w14:textId="77777777" w:rsidR="00EA3B81" w:rsidRPr="005F2FCF" w:rsidRDefault="00EA3B81" w:rsidP="00415AA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  <w:r w:rsidRPr="005F2FC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M. Macron, M. Philippe, la CFDT et l’UNSA disent que l’âge-pivot est retiré. </w:t>
      </w:r>
      <w:r w:rsidRPr="005F2F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Ce sont des menteurs !</w:t>
      </w:r>
    </w:p>
    <w:p w14:paraId="6C275AA5" w14:textId="146E72A3" w:rsidR="00EA3B81" w:rsidRPr="005F2FCF" w:rsidRDefault="00EA3B81" w:rsidP="00415AA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5F2FC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L’âge-pivot est toujours dans le projet de loi instituant la retraite par point pour 2025 (article 10). Il est fixé à 64 ans et il est prévu qu’il augmente chaque année des 2/3 de l’espérance de vie, et plus encore si l’équilibre financier du système le nécessite.</w:t>
      </w:r>
    </w:p>
    <w:p w14:paraId="3CCD6C5E" w14:textId="1EA70A11" w:rsidR="00EA3B81" w:rsidRPr="005F2FCF" w:rsidRDefault="00EA3B81" w:rsidP="00415AA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5F2FC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L’âge-pivot que M. Philippe dit avoir retiré, ce n’est pas l’âge-pivot de la retraite à point, c’est un âge-pivot transitoire, prévu pour 3 ans dans le système actuel avant de passer au système par point.</w:t>
      </w:r>
    </w:p>
    <w:p w14:paraId="2FC338E0" w14:textId="77777777" w:rsidR="00EA3B81" w:rsidRPr="005F2FCF" w:rsidRDefault="00EA3B81" w:rsidP="00415AA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</w:pPr>
      <w:r w:rsidRPr="005F2FC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En clair, si le </w:t>
      </w:r>
      <w:r w:rsidR="00BF55EC" w:rsidRPr="005F2FC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système à</w:t>
      </w:r>
      <w:r w:rsidRPr="005F2FC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point est </w:t>
      </w:r>
      <w:r w:rsidR="00BF55EC" w:rsidRPr="005F2FC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adopté</w:t>
      </w:r>
      <w:r w:rsidRPr="005F2FC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, ceux qui voudront partir avant 64 ans, puis 65, puis 66, subiront une décote à vie de 5% pour année d’anticipation de leur retraite</w:t>
      </w:r>
      <w:r w:rsidR="00BF55EC" w:rsidRPr="005F2FC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 ! On aura le choix entre crever au boulot ou partir avec une misère.</w:t>
      </w:r>
    </w:p>
    <w:p w14:paraId="6F69C456" w14:textId="77777777" w:rsidR="00BF55EC" w:rsidRPr="00BF55EC" w:rsidRDefault="00BF55EC" w:rsidP="00415AA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before="120" w:after="120" w:line="240" w:lineRule="auto"/>
        <w:jc w:val="center"/>
        <w:rPr>
          <w:rFonts w:ascii="Comic Sans MS" w:eastAsia="Times New Roman" w:hAnsi="Comic Sans MS" w:cs="Times New Roman"/>
          <w:b/>
          <w:bCs/>
          <w:color w:val="FF0000"/>
          <w:spacing w:val="-12"/>
          <w:sz w:val="32"/>
          <w:szCs w:val="32"/>
          <w:lang w:eastAsia="fr-FR"/>
        </w:rPr>
      </w:pPr>
      <w:r w:rsidRPr="00BF55EC">
        <w:rPr>
          <w:rFonts w:ascii="Comic Sans MS" w:eastAsia="Times New Roman" w:hAnsi="Comic Sans MS" w:cs="Times New Roman"/>
          <w:b/>
          <w:bCs/>
          <w:color w:val="FF0000"/>
          <w:spacing w:val="-12"/>
          <w:sz w:val="32"/>
          <w:szCs w:val="32"/>
          <w:lang w:eastAsia="fr-FR"/>
        </w:rPr>
        <w:t>Les carrière</w:t>
      </w:r>
      <w:r>
        <w:rPr>
          <w:rFonts w:ascii="Comic Sans MS" w:eastAsia="Times New Roman" w:hAnsi="Comic Sans MS" w:cs="Times New Roman"/>
          <w:b/>
          <w:bCs/>
          <w:color w:val="FF0000"/>
          <w:spacing w:val="-12"/>
          <w:sz w:val="32"/>
          <w:szCs w:val="32"/>
          <w:lang w:eastAsia="fr-FR"/>
        </w:rPr>
        <w:t>s</w:t>
      </w:r>
      <w:r w:rsidRPr="00BF55EC">
        <w:rPr>
          <w:rFonts w:ascii="Comic Sans MS" w:eastAsia="Times New Roman" w:hAnsi="Comic Sans MS" w:cs="Times New Roman"/>
          <w:b/>
          <w:bCs/>
          <w:color w:val="FF0000"/>
          <w:spacing w:val="-12"/>
          <w:sz w:val="32"/>
          <w:szCs w:val="32"/>
          <w:lang w:eastAsia="fr-FR"/>
        </w:rPr>
        <w:t xml:space="preserve"> longues pénalisées aussi</w:t>
      </w:r>
    </w:p>
    <w:p w14:paraId="479E04B6" w14:textId="0939FF7A" w:rsidR="00BF55EC" w:rsidRPr="005F2FCF" w:rsidRDefault="00BF55EC" w:rsidP="00415AA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</w:pPr>
      <w:r w:rsidRPr="005F2FC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Ceux et celle</w:t>
      </w:r>
      <w:r w:rsidR="003D391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</w:t>
      </w:r>
      <w:r w:rsidRPr="005F2FC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qui ont commencé à travailler de bonne heure ne sont pas épargnés par l’âge-pivot. </w:t>
      </w:r>
      <w:r w:rsidRPr="005F2FC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L’article 28 du projet de loi prévoit que ces départs devront être reportés de 2 ans ou subiront la décote à vie 10% !</w:t>
      </w:r>
    </w:p>
    <w:p w14:paraId="1427A27F" w14:textId="77777777" w:rsidR="00BF55EC" w:rsidRPr="004236E1" w:rsidRDefault="00137F01" w:rsidP="00415AA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before="120" w:after="120" w:line="240" w:lineRule="auto"/>
        <w:jc w:val="center"/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  <w:lang w:eastAsia="fr-FR"/>
        </w:rPr>
      </w:pPr>
      <w:r w:rsidRPr="004236E1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  <w:lang w:eastAsia="fr-FR"/>
        </w:rPr>
        <w:t>Discuss</w:t>
      </w:r>
      <w:r w:rsidR="00BF55EC" w:rsidRPr="004236E1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  <w:lang w:eastAsia="fr-FR"/>
        </w:rPr>
        <w:t>ions-bidons sur la pénibilité</w:t>
      </w:r>
    </w:p>
    <w:p w14:paraId="4F919696" w14:textId="77777777" w:rsidR="00BF55EC" w:rsidRPr="005F2FCF" w:rsidRDefault="00BF55EC" w:rsidP="00415AA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lang w:eastAsia="fr-FR"/>
        </w:rPr>
      </w:pPr>
      <w:r w:rsidRPr="005F2FC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Après tout cela la CFDT et l’UNSA nous disent qu’il faut encore patienter parce qu’on va discuter de la pénibilité. Peut-être vont-ils crier victoire lorsqu’une ou deux professions gagneront le droit de travailler qu’un an de rab au lieu de 2. Mais il faut se rappeler qu’ils se </w:t>
      </w:r>
      <w:r w:rsidR="006C4846" w:rsidRPr="005F2FC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sont félicités de la mise en place du « compte-pénibilité (C3P), </w:t>
      </w:r>
      <w:r w:rsidR="006C4846" w:rsidRPr="005F2FC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qui</w:t>
      </w:r>
      <w:r w:rsidR="00137F0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a conclu que le </w:t>
      </w:r>
      <w:r w:rsidR="00137F01" w:rsidRPr="004236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travail en chaî</w:t>
      </w:r>
      <w:r w:rsidR="006C4846" w:rsidRPr="004236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ne, de</w:t>
      </w:r>
      <w:r w:rsidR="006C4846" w:rsidRPr="005F2FC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doublage, n’est pas pénible</w:t>
      </w:r>
      <w:r w:rsidR="006C4846" w:rsidRPr="005F2FCF">
        <w:rPr>
          <w:rFonts w:ascii="Times New Roman" w:eastAsia="Times New Roman" w:hAnsi="Times New Roman" w:cs="Times New Roman"/>
          <w:b/>
          <w:bCs/>
          <w:color w:val="FF0000"/>
          <w:lang w:eastAsia="fr-FR"/>
        </w:rPr>
        <w:t>.</w:t>
      </w:r>
    </w:p>
    <w:p w14:paraId="1F4AD807" w14:textId="77777777" w:rsidR="00BF55EC" w:rsidRPr="005F2FCF" w:rsidRDefault="00137F01" w:rsidP="00415AA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before="120" w:after="120" w:line="240" w:lineRule="auto"/>
        <w:jc w:val="center"/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  <w:lang w:eastAsia="fr-FR"/>
        </w:rPr>
      </w:pPr>
      <w:r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  <w:lang w:eastAsia="fr-FR"/>
        </w:rPr>
        <w:t xml:space="preserve">Les femmes </w:t>
      </w:r>
      <w:r w:rsidRPr="004236E1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  <w:lang w:eastAsia="fr-FR"/>
        </w:rPr>
        <w:t>grandes perdantes</w:t>
      </w:r>
    </w:p>
    <w:p w14:paraId="154E4EBA" w14:textId="77777777" w:rsidR="008A0D17" w:rsidRPr="005F2FCF" w:rsidRDefault="006C4846" w:rsidP="00415AA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5F2FC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Le calcul de la retraite sur les points de toute une carrière, y compris les moins bonnes années, au lieu de prendre </w:t>
      </w:r>
      <w:r w:rsidRPr="00423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que les </w:t>
      </w:r>
      <w:r w:rsidR="008A0D17" w:rsidRPr="004236E1">
        <w:rPr>
          <w:rFonts w:ascii="Times New Roman" w:eastAsia="Times New Roman" w:hAnsi="Times New Roman" w:cs="Times New Roman"/>
          <w:sz w:val="24"/>
          <w:szCs w:val="24"/>
          <w:lang w:eastAsia="fr-FR"/>
        </w:rPr>
        <w:t>meilleur</w:t>
      </w:r>
      <w:r w:rsidR="00137F01" w:rsidRPr="004236E1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="008A0D17" w:rsidRPr="00423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s, va </w:t>
      </w:r>
      <w:r w:rsidRPr="004236E1">
        <w:rPr>
          <w:rFonts w:ascii="Times New Roman" w:eastAsia="Times New Roman" w:hAnsi="Times New Roman" w:cs="Times New Roman"/>
          <w:sz w:val="24"/>
          <w:szCs w:val="24"/>
          <w:lang w:eastAsia="fr-FR"/>
        </w:rPr>
        <w:t>pénaliser</w:t>
      </w:r>
      <w:r w:rsidRPr="005F2FC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tous les salariés. Mais encore plus les femmes qui ont des périodes d’interruption ou de travail à temps partiel.</w:t>
      </w:r>
    </w:p>
    <w:p w14:paraId="782EE24D" w14:textId="2DE2CC90" w:rsidR="006C4846" w:rsidRPr="005F2FCF" w:rsidRDefault="006C4846" w:rsidP="00415AA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5F2FC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Aujourd’hui, dans le privé, les femmes ont droit à 8 trimest</w:t>
      </w:r>
      <w:r w:rsidR="00137F01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res par enfant, ce qui </w:t>
      </w:r>
      <w:r w:rsidR="00137F01" w:rsidRPr="004236E1">
        <w:rPr>
          <w:rFonts w:ascii="Times New Roman" w:eastAsia="Times New Roman" w:hAnsi="Times New Roman" w:cs="Times New Roman"/>
          <w:sz w:val="24"/>
          <w:szCs w:val="24"/>
          <w:lang w:eastAsia="fr-FR"/>
        </w:rPr>
        <w:t>les aide</w:t>
      </w:r>
      <w:r w:rsidRPr="005F2FC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à avoir une carrière complète à 62 ans. Avec le système par point, fini les 8 trimestres </w:t>
      </w:r>
      <w:r w:rsidRPr="005F2FCF">
        <w:rPr>
          <w:rFonts w:ascii="Segoe UI Emoji" w:eastAsia="Segoe UI Emoji" w:hAnsi="Segoe UI Emoji" w:cs="Segoe UI Emoji"/>
          <w:color w:val="000000"/>
          <w:sz w:val="24"/>
          <w:szCs w:val="24"/>
          <w:lang w:eastAsia="fr-FR"/>
        </w:rPr>
        <w:t>☹</w:t>
      </w:r>
      <w:r w:rsidRPr="005F2FC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. Le gouvernement et le projet de loi ne nous disent pas combien de points elles auront à la place. </w:t>
      </w:r>
      <w:r w:rsidRPr="005F2FC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Ils promettent seulement une majoration de retraite de 5%. Quelle injustice ! Parce que 5% ça ne fait pas la même chose sur une retraite ouvrière ou une retraite de cadre. Il y </w:t>
      </w:r>
      <w:r w:rsidR="003D391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a</w:t>
      </w:r>
      <w:r w:rsidRPr="005F2FC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donc des enfants qui valent moins que d’autres ? Tous les citoyens ne naissent pas égaux ?</w:t>
      </w:r>
    </w:p>
    <w:p w14:paraId="39AC8EAC" w14:textId="77777777" w:rsidR="00BF55EC" w:rsidRPr="005F2FCF" w:rsidRDefault="006C4846" w:rsidP="00415AA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before="120" w:after="120" w:line="240" w:lineRule="auto"/>
        <w:jc w:val="center"/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  <w:lang w:eastAsia="fr-FR"/>
        </w:rPr>
      </w:pPr>
      <w:r w:rsidRPr="005F2FCF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  <w:lang w:eastAsia="fr-FR"/>
        </w:rPr>
        <w:t>Allons-nous laisser voler nos droits sans nous défendre ?</w:t>
      </w:r>
    </w:p>
    <w:p w14:paraId="2BEA2923" w14:textId="77777777" w:rsidR="006C4846" w:rsidRPr="005F2FCF" w:rsidRDefault="006C4846" w:rsidP="00415AAE">
      <w:pPr>
        <w:tabs>
          <w:tab w:val="left" w:pos="7513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5F2FC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Le temps que le projet de loi passe en conseil des ministres puis soit présenté à l’assemblée Nationale et au Sénat, cela va prendre des mois. Nous sommes donc engagés dans une bataille de longue haleine.</w:t>
      </w:r>
    </w:p>
    <w:p w14:paraId="5138F696" w14:textId="77777777" w:rsidR="00BF55EC" w:rsidRPr="005F2FCF" w:rsidRDefault="00137F01" w:rsidP="00415AAE">
      <w:pPr>
        <w:tabs>
          <w:tab w:val="left" w:pos="7513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236E1">
        <w:rPr>
          <w:rFonts w:ascii="Times New Roman" w:eastAsia="Times New Roman" w:hAnsi="Times New Roman" w:cs="Times New Roman"/>
          <w:sz w:val="24"/>
          <w:szCs w:val="24"/>
          <w:lang w:eastAsia="fr-FR"/>
        </w:rPr>
        <w:t>L’inter-</w:t>
      </w:r>
      <w:r w:rsidR="006C4846" w:rsidRPr="004236E1">
        <w:rPr>
          <w:rFonts w:ascii="Times New Roman" w:eastAsia="Times New Roman" w:hAnsi="Times New Roman" w:cs="Times New Roman"/>
          <w:sz w:val="24"/>
          <w:szCs w:val="24"/>
          <w:lang w:eastAsia="fr-FR"/>
        </w:rPr>
        <w:t>syndicale CGT, FO</w:t>
      </w:r>
      <w:r w:rsidR="006C4846" w:rsidRPr="005F2FC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, FSU, solidaire tient le choc.</w:t>
      </w:r>
      <w:r w:rsidR="006C4846" w:rsidRPr="005F2F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Elle s’est maintenant élargie avec la CFE /CGC</w:t>
      </w:r>
      <w:r w:rsidR="006C4846" w:rsidRPr="005F2FC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 Elle est soutenue par les associations de jeunes (UNL, UNEF) mais aussi par les gilets jaunes.</w:t>
      </w:r>
    </w:p>
    <w:p w14:paraId="1158AE4A" w14:textId="70CE8DE5" w:rsidR="006C4846" w:rsidRPr="004236E1" w:rsidRDefault="006C4846" w:rsidP="00415AAE">
      <w:pPr>
        <w:tabs>
          <w:tab w:val="left" w:pos="7513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4236E1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Pour gagner nous avons besoin que les salariés du privé </w:t>
      </w:r>
      <w:r w:rsidR="00137F01" w:rsidRPr="004236E1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soient plus nombreux aux cô</w:t>
      </w:r>
      <w:r w:rsidR="00F325DA" w:rsidRPr="004236E1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tés des </w:t>
      </w:r>
      <w:r w:rsidR="00137F01" w:rsidRPr="004236E1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secteurs en lutte (SNCF, RATP, Éducation, Opéra, Raffineries, É</w:t>
      </w:r>
      <w:r w:rsidR="00F325DA" w:rsidRPr="004236E1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lectriciens et Gaziers, Avocat</w:t>
      </w:r>
      <w:r w:rsidR="003D3913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s</w:t>
      </w:r>
      <w:r w:rsidR="00F325DA" w:rsidRPr="004236E1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…)</w:t>
      </w:r>
    </w:p>
    <w:p w14:paraId="1222FF8A" w14:textId="77777777" w:rsidR="00640F86" w:rsidRDefault="000303CA" w:rsidP="00C50F8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after="0" w:line="240" w:lineRule="auto"/>
        <w:contextualSpacing/>
        <w:jc w:val="center"/>
        <w:rPr>
          <w:rFonts w:ascii="Comic Sans MS" w:eastAsia="Times New Roman" w:hAnsi="Comic Sans MS" w:cs="Times New Roman"/>
          <w:b/>
          <w:bCs/>
          <w:sz w:val="24"/>
          <w:szCs w:val="24"/>
          <w:lang w:eastAsia="fr-FR"/>
        </w:rPr>
      </w:pPr>
      <w:r w:rsidRPr="003F3D24">
        <w:rPr>
          <w:rFonts w:ascii="Comic Sans MS" w:eastAsia="Times New Roman" w:hAnsi="Comic Sans MS" w:cs="Times New Roman"/>
          <w:b/>
          <w:bCs/>
          <w:sz w:val="24"/>
          <w:szCs w:val="24"/>
          <w:lang w:eastAsia="fr-FR"/>
        </w:rPr>
        <w:lastRenderedPageBreak/>
        <w:t xml:space="preserve">Nous appelons l’ensemble des salariés </w:t>
      </w:r>
      <w:r w:rsidR="006D2431">
        <w:rPr>
          <w:rFonts w:ascii="Comic Sans MS" w:eastAsia="Times New Roman" w:hAnsi="Comic Sans MS" w:cs="Times New Roman"/>
          <w:b/>
          <w:bCs/>
          <w:sz w:val="24"/>
          <w:szCs w:val="24"/>
          <w:lang w:eastAsia="fr-FR"/>
        </w:rPr>
        <w:t xml:space="preserve">(CDI, intérimaires, sous-traitants…) </w:t>
      </w:r>
      <w:r w:rsidRPr="003F3D24">
        <w:rPr>
          <w:rFonts w:ascii="Comic Sans MS" w:eastAsia="Times New Roman" w:hAnsi="Comic Sans MS" w:cs="Times New Roman"/>
          <w:b/>
          <w:bCs/>
          <w:sz w:val="24"/>
          <w:szCs w:val="24"/>
          <w:lang w:eastAsia="fr-FR"/>
        </w:rPr>
        <w:t>du site de PSA Sochaux/</w:t>
      </w:r>
      <w:proofErr w:type="spellStart"/>
      <w:r w:rsidRPr="003F3D24">
        <w:rPr>
          <w:rFonts w:ascii="Comic Sans MS" w:eastAsia="Times New Roman" w:hAnsi="Comic Sans MS" w:cs="Times New Roman"/>
          <w:b/>
          <w:bCs/>
          <w:sz w:val="24"/>
          <w:szCs w:val="24"/>
          <w:lang w:eastAsia="fr-FR"/>
        </w:rPr>
        <w:t>Belchamp</w:t>
      </w:r>
      <w:proofErr w:type="spellEnd"/>
      <w:r w:rsidRPr="003F3D24">
        <w:rPr>
          <w:rFonts w:ascii="Comic Sans MS" w:eastAsia="Times New Roman" w:hAnsi="Comic Sans MS" w:cs="Times New Roman"/>
          <w:b/>
          <w:bCs/>
          <w:sz w:val="24"/>
          <w:szCs w:val="24"/>
          <w:lang w:eastAsia="fr-FR"/>
        </w:rPr>
        <w:t xml:space="preserve"> à se</w:t>
      </w:r>
      <w:r w:rsidR="000A7C9D">
        <w:rPr>
          <w:rFonts w:ascii="Comic Sans MS" w:eastAsia="Times New Roman" w:hAnsi="Comic Sans MS" w:cs="Times New Roman"/>
          <w:b/>
          <w:bCs/>
          <w:sz w:val="24"/>
          <w:szCs w:val="24"/>
          <w:lang w:eastAsia="fr-FR"/>
        </w:rPr>
        <w:t xml:space="preserve"> </w:t>
      </w:r>
      <w:r w:rsidR="003F3D24" w:rsidRPr="003F3D24">
        <w:rPr>
          <w:rFonts w:ascii="Comic Sans MS" w:eastAsia="Times New Roman" w:hAnsi="Comic Sans MS" w:cs="Times New Roman"/>
          <w:b/>
          <w:bCs/>
          <w:sz w:val="24"/>
          <w:szCs w:val="24"/>
          <w:lang w:eastAsia="fr-FR"/>
        </w:rPr>
        <w:t xml:space="preserve">mobiliser, et </w:t>
      </w:r>
      <w:r w:rsidR="00E303B1">
        <w:rPr>
          <w:rFonts w:ascii="Comic Sans MS" w:eastAsia="Times New Roman" w:hAnsi="Comic Sans MS" w:cs="Times New Roman"/>
          <w:b/>
          <w:bCs/>
          <w:sz w:val="24"/>
          <w:szCs w:val="24"/>
          <w:lang w:eastAsia="fr-FR"/>
        </w:rPr>
        <w:t xml:space="preserve">à </w:t>
      </w:r>
      <w:r w:rsidR="003F3D24" w:rsidRPr="003F3D24">
        <w:rPr>
          <w:rFonts w:ascii="Comic Sans MS" w:eastAsia="Times New Roman" w:hAnsi="Comic Sans MS" w:cs="Times New Roman"/>
          <w:b/>
          <w:bCs/>
          <w:sz w:val="24"/>
          <w:szCs w:val="24"/>
          <w:lang w:eastAsia="fr-FR"/>
        </w:rPr>
        <w:t>se mettre en grève.</w:t>
      </w:r>
    </w:p>
    <w:p w14:paraId="63B1FC84" w14:textId="77777777" w:rsidR="00640F86" w:rsidRPr="008A0D17" w:rsidRDefault="00C50F8E" w:rsidP="00C50F8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after="0" w:line="240" w:lineRule="auto"/>
        <w:contextualSpacing/>
        <w:jc w:val="center"/>
        <w:rPr>
          <w:rFonts w:ascii="Comic Sans MS" w:eastAsia="Times New Roman" w:hAnsi="Comic Sans MS" w:cs="Times New Roman"/>
          <w:b/>
          <w:bCs/>
          <w:color w:val="FF0000"/>
          <w:sz w:val="52"/>
          <w:szCs w:val="52"/>
          <w:lang w:eastAsia="fr-FR"/>
        </w:rPr>
      </w:pPr>
      <w:r w:rsidRPr="008A0D17">
        <w:rPr>
          <w:rFonts w:ascii="Comic Sans MS" w:eastAsia="Times New Roman" w:hAnsi="Comic Sans MS" w:cs="Times New Roman"/>
          <w:b/>
          <w:bCs/>
          <w:color w:val="FF0000"/>
          <w:sz w:val="52"/>
          <w:szCs w:val="52"/>
          <w:lang w:eastAsia="fr-FR"/>
        </w:rPr>
        <w:t>C</w:t>
      </w:r>
      <w:r w:rsidR="009830BA" w:rsidRPr="008A0D17">
        <w:rPr>
          <w:rFonts w:ascii="Comic Sans MS" w:eastAsia="Times New Roman" w:hAnsi="Comic Sans MS" w:cs="Times New Roman"/>
          <w:b/>
          <w:bCs/>
          <w:color w:val="FF0000"/>
          <w:sz w:val="52"/>
          <w:szCs w:val="52"/>
          <w:lang w:eastAsia="fr-FR"/>
        </w:rPr>
        <w:t xml:space="preserve">e </w:t>
      </w:r>
      <w:r w:rsidR="008A0D17" w:rsidRPr="008A0D17">
        <w:rPr>
          <w:rFonts w:ascii="Comic Sans MS" w:eastAsia="Times New Roman" w:hAnsi="Comic Sans MS" w:cs="Times New Roman"/>
          <w:b/>
          <w:bCs/>
          <w:color w:val="FF0000"/>
          <w:sz w:val="52"/>
          <w:szCs w:val="52"/>
          <w:lang w:eastAsia="fr-FR"/>
        </w:rPr>
        <w:t>Vendredi</w:t>
      </w:r>
      <w:r w:rsidR="003F3D24" w:rsidRPr="008A0D17">
        <w:rPr>
          <w:rFonts w:ascii="Comic Sans MS" w:eastAsia="Times New Roman" w:hAnsi="Comic Sans MS" w:cs="Times New Roman"/>
          <w:b/>
          <w:bCs/>
          <w:color w:val="FF0000"/>
          <w:sz w:val="52"/>
          <w:szCs w:val="52"/>
          <w:lang w:eastAsia="fr-FR"/>
        </w:rPr>
        <w:t xml:space="preserve"> </w:t>
      </w:r>
      <w:r w:rsidR="008A0D17" w:rsidRPr="008A0D17">
        <w:rPr>
          <w:rFonts w:ascii="Comic Sans MS" w:eastAsia="Times New Roman" w:hAnsi="Comic Sans MS" w:cs="Times New Roman"/>
          <w:b/>
          <w:bCs/>
          <w:color w:val="FF0000"/>
          <w:sz w:val="52"/>
          <w:szCs w:val="52"/>
          <w:lang w:eastAsia="fr-FR"/>
        </w:rPr>
        <w:t>24</w:t>
      </w:r>
      <w:r w:rsidR="003F3D24" w:rsidRPr="008A0D17">
        <w:rPr>
          <w:rFonts w:ascii="Comic Sans MS" w:eastAsia="Times New Roman" w:hAnsi="Comic Sans MS" w:cs="Times New Roman"/>
          <w:b/>
          <w:bCs/>
          <w:color w:val="FF0000"/>
          <w:sz w:val="52"/>
          <w:szCs w:val="52"/>
          <w:lang w:eastAsia="fr-FR"/>
        </w:rPr>
        <w:t xml:space="preserve"> </w:t>
      </w:r>
      <w:r w:rsidR="00D62F3E" w:rsidRPr="008A0D17">
        <w:rPr>
          <w:rFonts w:ascii="Comic Sans MS" w:eastAsia="Times New Roman" w:hAnsi="Comic Sans MS" w:cs="Times New Roman"/>
          <w:b/>
          <w:bCs/>
          <w:color w:val="FF0000"/>
          <w:sz w:val="52"/>
          <w:szCs w:val="52"/>
          <w:lang w:eastAsia="fr-FR"/>
        </w:rPr>
        <w:t>janvier</w:t>
      </w:r>
      <w:r w:rsidR="003F3D24" w:rsidRPr="008A0D17">
        <w:rPr>
          <w:rFonts w:ascii="Comic Sans MS" w:eastAsia="Times New Roman" w:hAnsi="Comic Sans MS" w:cs="Times New Roman"/>
          <w:b/>
          <w:bCs/>
          <w:color w:val="FF0000"/>
          <w:sz w:val="52"/>
          <w:szCs w:val="52"/>
          <w:lang w:eastAsia="fr-FR"/>
        </w:rPr>
        <w:t xml:space="preserve"> 20</w:t>
      </w:r>
      <w:r w:rsidR="00D62F3E" w:rsidRPr="008A0D17">
        <w:rPr>
          <w:rFonts w:ascii="Comic Sans MS" w:eastAsia="Times New Roman" w:hAnsi="Comic Sans MS" w:cs="Times New Roman"/>
          <w:b/>
          <w:bCs/>
          <w:color w:val="FF0000"/>
          <w:sz w:val="52"/>
          <w:szCs w:val="52"/>
          <w:lang w:eastAsia="fr-FR"/>
        </w:rPr>
        <w:t>20</w:t>
      </w:r>
      <w:r w:rsidR="003F3D24" w:rsidRPr="008A0D17">
        <w:rPr>
          <w:rFonts w:ascii="Comic Sans MS" w:eastAsia="Times New Roman" w:hAnsi="Comic Sans MS" w:cs="Times New Roman"/>
          <w:b/>
          <w:bCs/>
          <w:color w:val="FF0000"/>
          <w:sz w:val="52"/>
          <w:szCs w:val="52"/>
          <w:lang w:eastAsia="fr-FR"/>
        </w:rPr>
        <w:t>,</w:t>
      </w:r>
    </w:p>
    <w:p w14:paraId="3E313450" w14:textId="77777777" w:rsidR="009830BA" w:rsidRPr="008A0D17" w:rsidRDefault="00041F79" w:rsidP="00041F79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after="0" w:line="240" w:lineRule="auto"/>
        <w:ind w:left="0"/>
        <w:jc w:val="center"/>
        <w:rPr>
          <w:rFonts w:ascii="Comic Sans MS" w:eastAsia="Times New Roman" w:hAnsi="Comic Sans MS" w:cs="Times New Roman"/>
          <w:b/>
          <w:bCs/>
          <w:color w:val="FF0000"/>
          <w:sz w:val="52"/>
          <w:szCs w:val="52"/>
          <w:lang w:eastAsia="fr-FR"/>
        </w:rPr>
      </w:pPr>
      <w:r w:rsidRPr="008A0D17">
        <w:rPr>
          <w:rFonts w:ascii="Comic Sans MS" w:eastAsia="Times New Roman" w:hAnsi="Comic Sans MS" w:cs="Times New Roman"/>
          <w:b/>
          <w:bCs/>
          <w:color w:val="FF0000"/>
          <w:sz w:val="52"/>
          <w:szCs w:val="52"/>
          <w:lang w:eastAsia="fr-FR"/>
        </w:rPr>
        <w:t>À</w:t>
      </w:r>
      <w:r w:rsidR="003F3D24" w:rsidRPr="008A0D17">
        <w:rPr>
          <w:rFonts w:ascii="Comic Sans MS" w:eastAsia="Times New Roman" w:hAnsi="Comic Sans MS" w:cs="Times New Roman"/>
          <w:b/>
          <w:bCs/>
          <w:color w:val="FF0000"/>
          <w:sz w:val="52"/>
          <w:szCs w:val="52"/>
          <w:lang w:eastAsia="fr-FR"/>
        </w:rPr>
        <w:t xml:space="preserve"> 14</w:t>
      </w:r>
      <w:r w:rsidRPr="008A0D17">
        <w:rPr>
          <w:rFonts w:ascii="Comic Sans MS" w:eastAsia="Times New Roman" w:hAnsi="Comic Sans MS" w:cs="Times New Roman"/>
          <w:b/>
          <w:bCs/>
          <w:color w:val="FF0000"/>
          <w:sz w:val="52"/>
          <w:szCs w:val="52"/>
          <w:lang w:eastAsia="fr-FR"/>
        </w:rPr>
        <w:t>h00,</w:t>
      </w:r>
      <w:r w:rsidR="003F3D24" w:rsidRPr="008A0D17">
        <w:rPr>
          <w:rFonts w:ascii="Comic Sans MS" w:eastAsia="Times New Roman" w:hAnsi="Comic Sans MS" w:cs="Times New Roman"/>
          <w:b/>
          <w:bCs/>
          <w:color w:val="FF0000"/>
          <w:sz w:val="52"/>
          <w:szCs w:val="52"/>
          <w:lang w:eastAsia="fr-FR"/>
        </w:rPr>
        <w:t xml:space="preserve"> </w:t>
      </w:r>
      <w:r w:rsidR="008A0D17" w:rsidRPr="008A0D17">
        <w:rPr>
          <w:rFonts w:ascii="Comic Sans MS" w:eastAsia="Times New Roman" w:hAnsi="Comic Sans MS" w:cs="Times New Roman"/>
          <w:b/>
          <w:bCs/>
          <w:color w:val="FF0000"/>
          <w:sz w:val="52"/>
          <w:szCs w:val="52"/>
          <w:lang w:eastAsia="fr-FR"/>
        </w:rPr>
        <w:t>rond-point du Décathlon au pied des gouttes de Montbéliard.</w:t>
      </w:r>
    </w:p>
    <w:p w14:paraId="00B0AB2C" w14:textId="064F3D9A" w:rsidR="00C50F8E" w:rsidRPr="00D0065A" w:rsidRDefault="00C50F8E" w:rsidP="004236E1">
      <w:pPr>
        <w:spacing w:after="8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</w:pPr>
      <w:r w:rsidRPr="00D0065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Ce mot d’ordre de grève couvre l’ensemble des salariés se déclarant en grève sur l’ensemble de</w:t>
      </w:r>
      <w:r w:rsidR="003D391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la</w:t>
      </w:r>
      <w:r w:rsidRPr="00D0065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journée du </w:t>
      </w:r>
      <w:r w:rsidR="003D391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24</w:t>
      </w:r>
      <w:r w:rsidRPr="00D0065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janvier 2020. Nous appelons les salariés du matin, de nuit ou de VSD à rejoindre cette manifestation. Nous appelons les salariés qui hésitent encore à faire grève à ne pas remplacer les grévistes qui luttent pour l’intérêt de tous.</w:t>
      </w:r>
    </w:p>
    <w:p w14:paraId="14A35CC0" w14:textId="77777777" w:rsidR="00CD5A5B" w:rsidRPr="00D0065A" w:rsidRDefault="00C50F8E" w:rsidP="00415AAE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</w:pPr>
      <w:r w:rsidRPr="00D0065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Chacun faisant selon ses moyens, </w:t>
      </w:r>
      <w:r w:rsidRPr="00D006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se déclarer en grève sur la journée complète n’est pas une obligation</w:t>
      </w:r>
      <w:r w:rsidRPr="00D0065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, il est possible de faire grève le temps d’aller manifester pour faire entendre sa colère et son mécontentement.</w:t>
      </w:r>
    </w:p>
    <w:p w14:paraId="5A29FA35" w14:textId="77777777" w:rsidR="004F02F5" w:rsidRPr="004F02F5" w:rsidRDefault="008A0D17" w:rsidP="004F02F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  <w:lang w:eastAsia="fr-FR"/>
        </w:rPr>
      </w:pPr>
      <w:r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  <w:lang w:eastAsia="fr-FR"/>
        </w:rPr>
        <w:t>Congés 2020</w:t>
      </w:r>
    </w:p>
    <w:p w14:paraId="17709B09" w14:textId="606F537B" w:rsidR="008A0D17" w:rsidRDefault="008A0D17" w:rsidP="00A25A97">
      <w:pPr>
        <w:spacing w:before="80" w:after="8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 xml:space="preserve">Mardi 21 janvier 2020, la direction </w:t>
      </w:r>
      <w:r w:rsidR="003D3913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>a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 xml:space="preserve"> convoqué les syndicat</w:t>
      </w:r>
      <w:r w:rsidR="00FE7A3B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>s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 xml:space="preserve"> pour une réunion sur les congés 2020.</w:t>
      </w:r>
    </w:p>
    <w:p w14:paraId="55F866E9" w14:textId="77777777" w:rsidR="00D0065A" w:rsidRDefault="00137F01" w:rsidP="00415AAE">
      <w:pPr>
        <w:tabs>
          <w:tab w:val="left" w:pos="4557"/>
        </w:tabs>
        <w:spacing w:before="80" w:after="8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  <w:r w:rsidRPr="004236E1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>Elle annonce</w:t>
      </w:r>
      <w:r w:rsidR="008A0D17" w:rsidRPr="004236E1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 xml:space="preserve"> les congés</w:t>
      </w:r>
      <w:r w:rsidR="008A0D17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 xml:space="preserve"> suivant</w:t>
      </w:r>
      <w:r w:rsidR="00415AAE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>s :</w:t>
      </w:r>
    </w:p>
    <w:tbl>
      <w:tblPr>
        <w:tblStyle w:val="Grilledutableau"/>
        <w:tblW w:w="10348" w:type="dxa"/>
        <w:tblInd w:w="250" w:type="dxa"/>
        <w:tblLook w:val="04A0" w:firstRow="1" w:lastRow="0" w:firstColumn="1" w:lastColumn="0" w:noHBand="0" w:noVBand="1"/>
      </w:tblPr>
      <w:tblGrid>
        <w:gridCol w:w="2067"/>
        <w:gridCol w:w="2067"/>
        <w:gridCol w:w="2068"/>
        <w:gridCol w:w="2128"/>
        <w:gridCol w:w="2018"/>
      </w:tblGrid>
      <w:tr w:rsidR="00D442B7" w:rsidRPr="004236E1" w14:paraId="5CEE04E9" w14:textId="77777777" w:rsidTr="004236E1">
        <w:trPr>
          <w:trHeight w:val="285"/>
        </w:trPr>
        <w:tc>
          <w:tcPr>
            <w:tcW w:w="2067" w:type="dxa"/>
          </w:tcPr>
          <w:p w14:paraId="3590CCCA" w14:textId="77777777" w:rsidR="00D442B7" w:rsidRPr="004236E1" w:rsidRDefault="00D442B7" w:rsidP="00A25A97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2067" w:type="dxa"/>
          </w:tcPr>
          <w:p w14:paraId="0F0D3A8D" w14:textId="77777777" w:rsidR="00D442B7" w:rsidRPr="004236E1" w:rsidRDefault="00D442B7" w:rsidP="00D442B7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</w:pPr>
            <w:r w:rsidRPr="004236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w:t>Système 1</w:t>
            </w:r>
          </w:p>
        </w:tc>
        <w:tc>
          <w:tcPr>
            <w:tcW w:w="2068" w:type="dxa"/>
          </w:tcPr>
          <w:p w14:paraId="098BEC8C" w14:textId="77777777" w:rsidR="00D442B7" w:rsidRPr="004236E1" w:rsidRDefault="00D442B7" w:rsidP="00D442B7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</w:pPr>
            <w:r w:rsidRPr="004236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w:t>Système 2</w:t>
            </w:r>
          </w:p>
        </w:tc>
        <w:tc>
          <w:tcPr>
            <w:tcW w:w="2128" w:type="dxa"/>
          </w:tcPr>
          <w:p w14:paraId="57FE689C" w14:textId="77777777" w:rsidR="00D442B7" w:rsidRPr="004236E1" w:rsidRDefault="00D442B7" w:rsidP="00D442B7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</w:pPr>
            <w:r w:rsidRPr="004236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w:t>Nuit</w:t>
            </w:r>
          </w:p>
        </w:tc>
        <w:tc>
          <w:tcPr>
            <w:tcW w:w="2018" w:type="dxa"/>
          </w:tcPr>
          <w:p w14:paraId="560019E3" w14:textId="77777777" w:rsidR="00D442B7" w:rsidRPr="004236E1" w:rsidRDefault="00D442B7" w:rsidP="00D442B7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</w:pPr>
            <w:r w:rsidRPr="004236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w:t>VSD</w:t>
            </w:r>
          </w:p>
        </w:tc>
      </w:tr>
      <w:tr w:rsidR="00D442B7" w14:paraId="73EDF1BB" w14:textId="77777777" w:rsidTr="004236E1">
        <w:tc>
          <w:tcPr>
            <w:tcW w:w="2067" w:type="dxa"/>
          </w:tcPr>
          <w:p w14:paraId="323F4A9E" w14:textId="77777777" w:rsidR="00D442B7" w:rsidRPr="004236E1" w:rsidRDefault="00137F01" w:rsidP="00A25A97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</w:pPr>
            <w:r w:rsidRPr="004236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w:t>Congé</w:t>
            </w:r>
            <w:r w:rsidR="00D442B7" w:rsidRPr="004236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w:t>s été 2020</w:t>
            </w:r>
          </w:p>
        </w:tc>
        <w:tc>
          <w:tcPr>
            <w:tcW w:w="2067" w:type="dxa"/>
          </w:tcPr>
          <w:p w14:paraId="411E5F6C" w14:textId="77777777" w:rsidR="00D442B7" w:rsidRDefault="00D442B7" w:rsidP="00A25A97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t>Du 27/07 au 16/08</w:t>
            </w:r>
          </w:p>
        </w:tc>
        <w:tc>
          <w:tcPr>
            <w:tcW w:w="2068" w:type="dxa"/>
          </w:tcPr>
          <w:p w14:paraId="453F8BC6" w14:textId="77777777" w:rsidR="00D442B7" w:rsidRDefault="00D442B7" w:rsidP="00A25A97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t>Du 27/07 au 16/08</w:t>
            </w:r>
          </w:p>
        </w:tc>
        <w:tc>
          <w:tcPr>
            <w:tcW w:w="2128" w:type="dxa"/>
          </w:tcPr>
          <w:p w14:paraId="31E20718" w14:textId="77777777" w:rsidR="00D442B7" w:rsidRDefault="00D442B7" w:rsidP="00A25A97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t>Du 27/07 au 16/08</w:t>
            </w:r>
          </w:p>
          <w:p w14:paraId="4736E73B" w14:textId="77777777" w:rsidR="00D442B7" w:rsidRPr="00D442B7" w:rsidRDefault="00D442B7" w:rsidP="00A25A97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eastAsia="fr-FR"/>
              </w:rPr>
              <w:t>(</w:t>
            </w:r>
            <w:r w:rsidRPr="00D442B7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eastAsia="fr-FR"/>
              </w:rPr>
              <w:t>Avec possibilité de faire un dimanche pour ne pas travailler la nuit du 24 juillet 2020</w: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2018" w:type="dxa"/>
          </w:tcPr>
          <w:p w14:paraId="20518F2A" w14:textId="77777777" w:rsidR="00D442B7" w:rsidRDefault="00D442B7" w:rsidP="00A25A97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t xml:space="preserve">Du 24/07 au 13/08 </w:t>
            </w:r>
          </w:p>
        </w:tc>
      </w:tr>
      <w:tr w:rsidR="00D442B7" w14:paraId="54DA8BB7" w14:textId="77777777" w:rsidTr="004236E1">
        <w:tc>
          <w:tcPr>
            <w:tcW w:w="2067" w:type="dxa"/>
          </w:tcPr>
          <w:p w14:paraId="0A5F8AF9" w14:textId="77777777" w:rsidR="00D442B7" w:rsidRPr="004236E1" w:rsidRDefault="00137F01" w:rsidP="004236E1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</w:pPr>
            <w:r w:rsidRPr="004236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w:t>Congé</w:t>
            </w:r>
            <w:r w:rsidR="00D442B7" w:rsidRPr="004236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w:t>s hiver 2020</w:t>
            </w:r>
          </w:p>
        </w:tc>
        <w:tc>
          <w:tcPr>
            <w:tcW w:w="2067" w:type="dxa"/>
          </w:tcPr>
          <w:p w14:paraId="0E6325A3" w14:textId="77777777" w:rsidR="00D442B7" w:rsidRDefault="00D442B7" w:rsidP="00D442B7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t>Du 24/12 au 03/01</w:t>
            </w:r>
          </w:p>
        </w:tc>
        <w:tc>
          <w:tcPr>
            <w:tcW w:w="2068" w:type="dxa"/>
          </w:tcPr>
          <w:p w14:paraId="0CA79404" w14:textId="77777777" w:rsidR="00D442B7" w:rsidRDefault="00D442B7" w:rsidP="00D442B7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t>Du 24/12 au 03/01</w:t>
            </w:r>
          </w:p>
        </w:tc>
        <w:tc>
          <w:tcPr>
            <w:tcW w:w="2128" w:type="dxa"/>
          </w:tcPr>
          <w:p w14:paraId="13E620F7" w14:textId="77777777" w:rsidR="00D442B7" w:rsidRDefault="00D442B7" w:rsidP="00D442B7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t>Du 24/12 au 03/01</w:t>
            </w:r>
          </w:p>
          <w:p w14:paraId="7E8B7074" w14:textId="77777777" w:rsidR="00D442B7" w:rsidRDefault="00D442B7" w:rsidP="00D442B7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eastAsia="fr-FR"/>
              </w:rPr>
              <w:t>(</w:t>
            </w:r>
            <w:r w:rsidRPr="00D442B7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eastAsia="fr-FR"/>
              </w:rPr>
              <w:t>Avec possibilité de faire un dimanche pour ne pas travailler la nuit du 24 juillet 2020</w: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2018" w:type="dxa"/>
          </w:tcPr>
          <w:p w14:paraId="46661258" w14:textId="77777777" w:rsidR="00D442B7" w:rsidRDefault="00D442B7" w:rsidP="00D442B7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t>Du 24/12 au 02/01</w:t>
            </w:r>
          </w:p>
        </w:tc>
      </w:tr>
    </w:tbl>
    <w:p w14:paraId="5F2ECBD6" w14:textId="77777777" w:rsidR="00FE7A3B" w:rsidRPr="00415AAE" w:rsidRDefault="00FE7A3B" w:rsidP="004236E1">
      <w:pPr>
        <w:pStyle w:val="Paragraphedeliste"/>
        <w:numPr>
          <w:ilvl w:val="0"/>
          <w:numId w:val="41"/>
        </w:numPr>
        <w:spacing w:before="80" w:after="80" w:line="240" w:lineRule="auto"/>
        <w:ind w:left="426" w:hanging="35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  <w:r w:rsidRPr="00415AA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>La 4</w:t>
      </w:r>
      <w:r w:rsidRPr="00415AAE">
        <w:rPr>
          <w:rFonts w:ascii="Times New Roman" w:eastAsia="Times New Roman" w:hAnsi="Times New Roman" w:cs="Times New Roman"/>
          <w:b/>
          <w:bCs/>
          <w:noProof/>
          <w:sz w:val="24"/>
          <w:szCs w:val="24"/>
          <w:vertAlign w:val="superscript"/>
          <w:lang w:eastAsia="fr-FR"/>
        </w:rPr>
        <w:t>ème</w:t>
      </w:r>
      <w:r w:rsidRPr="00415AA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 xml:space="preserve"> semaine</w:t>
      </w:r>
      <w:r w:rsidRPr="00415AAE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 xml:space="preserve"> </w:t>
      </w:r>
      <w:r w:rsidRPr="00415AA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fr-FR"/>
        </w:rPr>
        <w:t>sera très probablement accolée en semaine 34</w:t>
      </w:r>
      <w:r w:rsidRPr="00415AAE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 xml:space="preserve"> (du 17 au 23 août 2020). La direction l’annoncera seulement lors du CSE de fin avril 2020. </w:t>
      </w:r>
      <w:r w:rsidRPr="00415AAE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lang w:eastAsia="fr-FR"/>
        </w:rPr>
        <w:t>Pour la CGT il  n’est pas possible d’attendre encore plus de 3 mois avavnt de connaître la date ferme des congés</w:t>
      </w:r>
      <w:r w:rsidRPr="00415AAE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>. Les réservations c’est aujourd’hui que ça se passe et il est important d’avoir dès à présent des dates fermes.</w:t>
      </w:r>
    </w:p>
    <w:p w14:paraId="214EC136" w14:textId="77777777" w:rsidR="00FE7A3B" w:rsidRPr="004236E1" w:rsidRDefault="00B14C8F" w:rsidP="004236E1">
      <w:pPr>
        <w:pStyle w:val="Paragraphedeliste"/>
        <w:numPr>
          <w:ilvl w:val="0"/>
          <w:numId w:val="41"/>
        </w:numPr>
        <w:spacing w:before="80" w:after="80" w:line="240" w:lineRule="auto"/>
        <w:ind w:left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  <w:r w:rsidRPr="00415AA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>Le VSD</w:t>
      </w:r>
      <w:r w:rsidRPr="00415AAE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 xml:space="preserve"> se verra lui aussi imposer des congés les </w:t>
      </w:r>
      <w:r w:rsidRPr="00415AA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>11 et 12 avril</w:t>
      </w:r>
      <w:r w:rsidRPr="00415AAE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 xml:space="preserve"> pour consommer les reliquat</w:t>
      </w:r>
      <w:r w:rsidR="00FE7A3B" w:rsidRPr="00415AAE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>s</w:t>
      </w:r>
      <w:r w:rsidRPr="00415AAE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 xml:space="preserve"> de l’année dernière.</w:t>
      </w:r>
      <w:r w:rsidR="00E84DF5" w:rsidRPr="00415AAE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 xml:space="preserve"> Encore une perte de</w:t>
      </w:r>
      <w:r w:rsidR="00137F01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 xml:space="preserve"> salaire pour </w:t>
      </w:r>
      <w:r w:rsidR="00137F01" w:rsidRPr="004236E1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>nos collègues inté</w:t>
      </w:r>
      <w:r w:rsidR="00E84DF5" w:rsidRPr="004236E1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>rimaire</w:t>
      </w:r>
      <w:r w:rsidR="00FE7A3B" w:rsidRPr="004236E1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>s</w:t>
      </w:r>
      <w:r w:rsidR="00E84DF5" w:rsidRPr="004236E1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>.</w:t>
      </w:r>
    </w:p>
    <w:p w14:paraId="655700BE" w14:textId="29E291C4" w:rsidR="00E84DF5" w:rsidRPr="004236E1" w:rsidRDefault="00FE7A3B" w:rsidP="004236E1">
      <w:pPr>
        <w:pStyle w:val="Paragraphedeliste"/>
        <w:numPr>
          <w:ilvl w:val="0"/>
          <w:numId w:val="41"/>
        </w:numPr>
        <w:spacing w:before="80" w:after="80" w:line="240" w:lineRule="auto"/>
        <w:ind w:left="425" w:hanging="357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</w:pPr>
      <w:r w:rsidRPr="004236E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 xml:space="preserve">Pour les congés d’hiver, </w:t>
      </w:r>
      <w:r w:rsidR="00E84DF5" w:rsidRPr="004236E1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>la direction</w:t>
      </w:r>
      <w:r w:rsidR="00331428" w:rsidRPr="004236E1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 xml:space="preserve"> se</w:t>
      </w:r>
      <w:r w:rsidR="00E84DF5" w:rsidRPr="004236E1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 xml:space="preserve"> laisse la possibilité</w:t>
      </w:r>
      <w:r w:rsidR="00331428" w:rsidRPr="004236E1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 xml:space="preserve"> selon les besoins de production</w:t>
      </w:r>
      <w:r w:rsidR="00E84DF5" w:rsidRPr="004236E1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 xml:space="preserve">, de faire un départ en congé </w:t>
      </w:r>
      <w:r w:rsidR="00331428" w:rsidRPr="004236E1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>à partir du</w:t>
      </w:r>
      <w:r w:rsidR="00E84DF5" w:rsidRPr="004236E1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 xml:space="preserve"> </w:t>
      </w:r>
      <w:r w:rsidR="00E84DF5" w:rsidRPr="004236E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>21/12 journée de récupération</w:t>
      </w:r>
      <w:r w:rsidR="00C457E1" w:rsidRPr="004236E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 xml:space="preserve"> </w:t>
      </w:r>
      <w:r w:rsidR="00E84DF5" w:rsidRPr="004236E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>(encore un samedi !) le 22/12 journée d’annual</w:t>
      </w:r>
      <w:r w:rsidR="00137F01" w:rsidRPr="004236E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>isation, 23/12 reliquat de congé</w:t>
      </w:r>
      <w:r w:rsidR="00E84DF5" w:rsidRPr="004236E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>s payés.</w:t>
      </w:r>
    </w:p>
    <w:p w14:paraId="55C467D7" w14:textId="73FEDE3F" w:rsidR="00331428" w:rsidRPr="005F2FCF" w:rsidRDefault="00331428" w:rsidP="00331428">
      <w:pPr>
        <w:spacing w:before="80" w:after="8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fr-FR"/>
        </w:rPr>
      </w:pPr>
      <w:r w:rsidRPr="005F2FCF">
        <w:rPr>
          <w:rFonts w:ascii="Times New Roman" w:eastAsia="Times New Roman" w:hAnsi="Times New Roman" w:cs="Times New Roman"/>
          <w:noProof/>
          <w:sz w:val="26"/>
          <w:szCs w:val="26"/>
          <w:lang w:eastAsia="fr-FR"/>
        </w:rPr>
        <w:t>Les congés ne sont pas des jours de modulation et ne doivent pas servir encore à plus de flexibilité, ils nous appartiennent !</w:t>
      </w:r>
    </w:p>
    <w:p w14:paraId="6AD095BE" w14:textId="77777777" w:rsidR="00331428" w:rsidRPr="004236E1" w:rsidRDefault="00331428" w:rsidP="00415AAE">
      <w:pPr>
        <w:spacing w:before="80" w:after="8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noProof/>
          <w:color w:val="FF0000"/>
          <w:sz w:val="25"/>
          <w:szCs w:val="25"/>
          <w:lang w:eastAsia="fr-FR"/>
        </w:rPr>
      </w:pPr>
      <w:r w:rsidRPr="004236E1">
        <w:rPr>
          <w:rFonts w:ascii="Times New Roman" w:eastAsia="Times New Roman" w:hAnsi="Times New Roman" w:cs="Times New Roman"/>
          <w:b/>
          <w:bCs/>
          <w:noProof/>
          <w:color w:val="FF0000"/>
          <w:sz w:val="25"/>
          <w:szCs w:val="25"/>
          <w:lang w:eastAsia="fr-FR"/>
        </w:rPr>
        <w:t>La CGT a défendu l’idée que les salariés doivent avoir la possibilité de pouvoir prendre 3 ou 4 semaines comme bon leur semble, pour tous les salariés, liés ou non à la production !</w:t>
      </w:r>
    </w:p>
    <w:p w14:paraId="5F0D96C7" w14:textId="77777777" w:rsidR="00331428" w:rsidRPr="004236E1" w:rsidRDefault="00331428" w:rsidP="00415AAE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FF0000"/>
          <w:sz w:val="25"/>
          <w:szCs w:val="25"/>
          <w:lang w:eastAsia="fr-FR"/>
        </w:rPr>
      </w:pPr>
      <w:r w:rsidRPr="004236E1">
        <w:rPr>
          <w:rFonts w:ascii="Times New Roman" w:eastAsia="Times New Roman" w:hAnsi="Times New Roman" w:cs="Times New Roman"/>
          <w:b/>
          <w:bCs/>
          <w:noProof/>
          <w:color w:val="FF0000"/>
          <w:sz w:val="25"/>
          <w:szCs w:val="25"/>
          <w:lang w:eastAsia="fr-FR"/>
        </w:rPr>
        <w:t>Et cela doit passer par l’embauche de tous les intérimaires et d’effectif</w:t>
      </w:r>
      <w:r w:rsidR="00415AAE" w:rsidRPr="004236E1">
        <w:rPr>
          <w:rFonts w:ascii="Times New Roman" w:eastAsia="Times New Roman" w:hAnsi="Times New Roman" w:cs="Times New Roman"/>
          <w:b/>
          <w:bCs/>
          <w:noProof/>
          <w:color w:val="FF0000"/>
          <w:sz w:val="25"/>
          <w:szCs w:val="25"/>
          <w:lang w:eastAsia="fr-FR"/>
        </w:rPr>
        <w:t>s</w:t>
      </w:r>
      <w:r w:rsidRPr="004236E1">
        <w:rPr>
          <w:rFonts w:ascii="Times New Roman" w:eastAsia="Times New Roman" w:hAnsi="Times New Roman" w:cs="Times New Roman"/>
          <w:b/>
          <w:bCs/>
          <w:noProof/>
          <w:color w:val="FF0000"/>
          <w:sz w:val="25"/>
          <w:szCs w:val="25"/>
          <w:lang w:eastAsia="fr-FR"/>
        </w:rPr>
        <w:t xml:space="preserve"> supplémentaire</w:t>
      </w:r>
      <w:r w:rsidR="00415AAE" w:rsidRPr="004236E1">
        <w:rPr>
          <w:rFonts w:ascii="Times New Roman" w:eastAsia="Times New Roman" w:hAnsi="Times New Roman" w:cs="Times New Roman"/>
          <w:b/>
          <w:bCs/>
          <w:noProof/>
          <w:color w:val="FF0000"/>
          <w:sz w:val="25"/>
          <w:szCs w:val="25"/>
          <w:lang w:eastAsia="fr-FR"/>
        </w:rPr>
        <w:t>s !</w:t>
      </w:r>
    </w:p>
    <w:p w14:paraId="275E3AC5" w14:textId="77777777" w:rsidR="00415AAE" w:rsidRPr="00415AAE" w:rsidRDefault="003317F8" w:rsidP="00415AAE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hd w:val="clear" w:color="auto" w:fill="F2F2F2" w:themeFill="background1" w:themeFillShade="F2"/>
        <w:spacing w:before="80" w:after="8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pacing w:val="-10"/>
          <w:sz w:val="32"/>
          <w:szCs w:val="32"/>
          <w:lang w:eastAsia="fr-FR"/>
        </w:rPr>
      </w:pPr>
      <w:r w:rsidRPr="00415AAE">
        <w:rPr>
          <w:rFonts w:ascii="Times New Roman" w:eastAsia="Times New Roman" w:hAnsi="Times New Roman" w:cs="Times New Roman"/>
          <w:b/>
          <w:bCs/>
          <w:noProof/>
          <w:spacing w:val="-10"/>
          <w:sz w:val="32"/>
          <w:szCs w:val="32"/>
          <w:lang w:eastAsia="fr-FR"/>
        </w:rPr>
        <w:t xml:space="preserve">L’occasion de </w:t>
      </w:r>
      <w:r w:rsidR="005F2FCF">
        <w:rPr>
          <w:rFonts w:ascii="Times New Roman" w:eastAsia="Times New Roman" w:hAnsi="Times New Roman" w:cs="Times New Roman"/>
          <w:b/>
          <w:bCs/>
          <w:noProof/>
          <w:spacing w:val="-10"/>
          <w:sz w:val="32"/>
          <w:szCs w:val="32"/>
          <w:lang w:eastAsia="fr-FR"/>
        </w:rPr>
        <w:t>s</w:t>
      </w:r>
      <w:r w:rsidRPr="00415AAE">
        <w:rPr>
          <w:rFonts w:ascii="Times New Roman" w:eastAsia="Times New Roman" w:hAnsi="Times New Roman" w:cs="Times New Roman"/>
          <w:b/>
          <w:bCs/>
          <w:noProof/>
          <w:spacing w:val="-10"/>
          <w:sz w:val="32"/>
          <w:szCs w:val="32"/>
          <w:lang w:eastAsia="fr-FR"/>
        </w:rPr>
        <w:t xml:space="preserve">e faire entendre se présente à nous ce vendredi </w:t>
      </w:r>
      <w:r w:rsidR="00415AAE" w:rsidRPr="00415AAE">
        <w:rPr>
          <w:rFonts w:ascii="Times New Roman" w:eastAsia="Times New Roman" w:hAnsi="Times New Roman" w:cs="Times New Roman"/>
          <w:b/>
          <w:bCs/>
          <w:noProof/>
          <w:spacing w:val="-10"/>
          <w:sz w:val="32"/>
          <w:szCs w:val="32"/>
          <w:lang w:eastAsia="fr-FR"/>
        </w:rPr>
        <w:t>24 janvier 2020.</w:t>
      </w:r>
    </w:p>
    <w:p w14:paraId="5A4F176C" w14:textId="77777777" w:rsidR="000D51CD" w:rsidRDefault="00415AAE" w:rsidP="00415AAE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hd w:val="clear" w:color="auto" w:fill="F2F2F2" w:themeFill="background1" w:themeFillShade="F2"/>
        <w:spacing w:before="80" w:after="8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fr-FR"/>
        </w:rPr>
      </w:pPr>
      <w:r w:rsidRPr="00415AA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fr-FR"/>
        </w:rPr>
        <w:t>Comme pour nos</w:t>
      </w:r>
      <w:r w:rsidR="00137F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fr-FR"/>
        </w:rPr>
        <w:t xml:space="preserve"> </w:t>
      </w:r>
      <w:r w:rsidR="00137F01" w:rsidRPr="004236E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fr-FR"/>
        </w:rPr>
        <w:t>retraites faisons</w:t>
      </w:r>
      <w:r w:rsidR="003317F8" w:rsidRPr="004236E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fr-FR"/>
        </w:rPr>
        <w:t xml:space="preserve"> entendre notre mécont</w:t>
      </w:r>
      <w:r w:rsidR="005F2FCF" w:rsidRPr="004236E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fr-FR"/>
        </w:rPr>
        <w:t>e</w:t>
      </w:r>
      <w:r w:rsidR="00137F01" w:rsidRPr="004236E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fr-FR"/>
        </w:rPr>
        <w:t xml:space="preserve">ntement </w:t>
      </w:r>
    </w:p>
    <w:p w14:paraId="65014F50" w14:textId="6A97BD89" w:rsidR="003A7726" w:rsidRPr="00415AAE" w:rsidRDefault="00137F01" w:rsidP="00415AAE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hd w:val="clear" w:color="auto" w:fill="F2F2F2" w:themeFill="background1" w:themeFillShade="F2"/>
        <w:spacing w:before="80" w:after="8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fr-FR"/>
        </w:rPr>
      </w:pPr>
      <w:bookmarkStart w:id="1" w:name="_GoBack"/>
      <w:bookmarkEnd w:id="1"/>
      <w:r w:rsidRPr="004236E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fr-FR"/>
        </w:rPr>
        <w:t>en nous</w:t>
      </w:r>
      <w:r w:rsidR="003317F8" w:rsidRPr="004236E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fr-FR"/>
        </w:rPr>
        <w:t xml:space="preserve"> mettant en grève quelques</w:t>
      </w:r>
      <w:r w:rsidR="003317F8" w:rsidRPr="00415AA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fr-FR"/>
        </w:rPr>
        <w:t xml:space="preserve"> heures.</w:t>
      </w:r>
    </w:p>
    <w:sectPr w:rsidR="003A7726" w:rsidRPr="00415AAE" w:rsidSect="00AC09C4">
      <w:footerReference w:type="default" r:id="rId9"/>
      <w:type w:val="continuous"/>
      <w:pgSz w:w="11906" w:h="16838"/>
      <w:pgMar w:top="426" w:right="849" w:bottom="426" w:left="709" w:header="708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F228B" w14:textId="77777777" w:rsidR="00787717" w:rsidRDefault="00787717">
      <w:pPr>
        <w:spacing w:after="0" w:line="240" w:lineRule="auto"/>
      </w:pPr>
      <w:r>
        <w:separator/>
      </w:r>
    </w:p>
  </w:endnote>
  <w:endnote w:type="continuationSeparator" w:id="0">
    <w:p w14:paraId="19270366" w14:textId="77777777" w:rsidR="00787717" w:rsidRDefault="00787717">
      <w:pPr>
        <w:spacing w:after="0" w:line="240" w:lineRule="auto"/>
      </w:pPr>
      <w:r>
        <w:continuationSeparator/>
      </w:r>
    </w:p>
  </w:endnote>
  <w:endnote w:type="continuationNotice" w:id="1">
    <w:p w14:paraId="689CD6C5" w14:textId="77777777" w:rsidR="00787717" w:rsidRDefault="007877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09330" w14:textId="77777777" w:rsidR="000E4C01" w:rsidRDefault="00CF21CB" w:rsidP="00AC09C4">
    <w:pPr>
      <w:pStyle w:val="Pieddepage"/>
      <w:pBdr>
        <w:top w:val="single" w:sz="12" w:space="2" w:color="FF0000"/>
      </w:pBdr>
      <w:tabs>
        <w:tab w:val="clear" w:pos="9072"/>
      </w:tabs>
      <w:spacing w:before="40"/>
      <w:jc w:val="center"/>
      <w:rPr>
        <w:rFonts w:ascii="Times New Roman" w:hAnsi="Times New Roman"/>
      </w:rPr>
    </w:pPr>
    <w:r>
      <w:rPr>
        <w:rFonts w:ascii="Times New Roman" w:hAnsi="Times New Roman"/>
      </w:rPr>
      <w:t>C</w:t>
    </w:r>
    <w:r w:rsidRPr="008F741D">
      <w:rPr>
        <w:rFonts w:ascii="Times New Roman" w:hAnsi="Times New Roman"/>
      </w:rPr>
      <w:t xml:space="preserve">GT du Site de Sochaux : PEUGEOT, </w:t>
    </w:r>
    <w:r>
      <w:rPr>
        <w:rFonts w:ascii="Times New Roman" w:hAnsi="Times New Roman"/>
      </w:rPr>
      <w:t>VIGS</w:t>
    </w:r>
    <w:r w:rsidRPr="008F741D">
      <w:rPr>
        <w:rFonts w:ascii="Times New Roman" w:hAnsi="Times New Roman"/>
      </w:rPr>
      <w:t xml:space="preserve">, </w:t>
    </w:r>
    <w:r>
      <w:rPr>
        <w:rFonts w:ascii="Times New Roman" w:hAnsi="Times New Roman"/>
      </w:rPr>
      <w:t xml:space="preserve">STPI, DERICHEBOURG, SIEDOUBS     </w:t>
    </w:r>
    <w:r>
      <w:rPr>
        <w:rFonts w:ascii="Times New Roman" w:hAnsi="Times New Roman"/>
      </w:rPr>
      <w:sym w:font="Wingdings 2" w:char="F027"/>
    </w:r>
    <w:r>
      <w:rPr>
        <w:rFonts w:ascii="Times New Roman" w:hAnsi="Times New Roman"/>
      </w:rPr>
      <w:t xml:space="preserve"> : 03 81 31 29 77      </w:t>
    </w:r>
  </w:p>
  <w:p w14:paraId="483B677D" w14:textId="77777777" w:rsidR="000E4C01" w:rsidRPr="006078DF" w:rsidRDefault="00CF21CB" w:rsidP="000E4C01">
    <w:pPr>
      <w:pStyle w:val="Pieddepage"/>
      <w:tabs>
        <w:tab w:val="clear" w:pos="9072"/>
      </w:tabs>
      <w:spacing w:before="40"/>
      <w:jc w:val="center"/>
      <w:rPr>
        <w:rFonts w:ascii="Times New Roman" w:hAnsi="Times New Roman"/>
      </w:rPr>
    </w:pPr>
    <w:r>
      <w:rPr>
        <w:rFonts w:ascii="Times New Roman" w:hAnsi="Times New Roman"/>
      </w:rPr>
      <w:t>Mail : cgtpsa.sochaux@laposte.net         Site internet : http://psasochaux.reference-syndicale.fr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728B5" w14:textId="77777777" w:rsidR="00787717" w:rsidRDefault="00787717">
      <w:pPr>
        <w:spacing w:after="0" w:line="240" w:lineRule="auto"/>
      </w:pPr>
      <w:r>
        <w:separator/>
      </w:r>
    </w:p>
  </w:footnote>
  <w:footnote w:type="continuationSeparator" w:id="0">
    <w:p w14:paraId="7C8B6B9E" w14:textId="77777777" w:rsidR="00787717" w:rsidRDefault="00787717">
      <w:pPr>
        <w:spacing w:after="0" w:line="240" w:lineRule="auto"/>
      </w:pPr>
      <w:r>
        <w:continuationSeparator/>
      </w:r>
    </w:p>
  </w:footnote>
  <w:footnote w:type="continuationNotice" w:id="1">
    <w:p w14:paraId="732AFDD4" w14:textId="77777777" w:rsidR="00787717" w:rsidRDefault="0078771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5pt;height:7.5pt" o:bullet="t">
        <v:imagedata r:id="rId1" o:title="Z_Fleche_rouge"/>
      </v:shape>
    </w:pict>
  </w:numPicBullet>
  <w:abstractNum w:abstractNumId="0" w15:restartNumberingAfterBreak="0">
    <w:nsid w:val="06883B6A"/>
    <w:multiLevelType w:val="hybridMultilevel"/>
    <w:tmpl w:val="09068292"/>
    <w:lvl w:ilvl="0" w:tplc="A69A005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555A6"/>
    <w:multiLevelType w:val="hybridMultilevel"/>
    <w:tmpl w:val="1D7A1B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809EC"/>
    <w:multiLevelType w:val="hybridMultilevel"/>
    <w:tmpl w:val="C4CEA612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5B3CFA"/>
    <w:multiLevelType w:val="hybridMultilevel"/>
    <w:tmpl w:val="2700B6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10DBA"/>
    <w:multiLevelType w:val="hybridMultilevel"/>
    <w:tmpl w:val="E690DE2A"/>
    <w:lvl w:ilvl="0" w:tplc="040C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B4C72DB"/>
    <w:multiLevelType w:val="hybridMultilevel"/>
    <w:tmpl w:val="376A6634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32F20"/>
    <w:multiLevelType w:val="hybridMultilevel"/>
    <w:tmpl w:val="D2E8A002"/>
    <w:lvl w:ilvl="0" w:tplc="92C4FBEA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F64ED"/>
    <w:multiLevelType w:val="hybridMultilevel"/>
    <w:tmpl w:val="309067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63F29"/>
    <w:multiLevelType w:val="hybridMultilevel"/>
    <w:tmpl w:val="72BE43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2667D"/>
    <w:multiLevelType w:val="hybridMultilevel"/>
    <w:tmpl w:val="326CA62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51504"/>
    <w:multiLevelType w:val="hybridMultilevel"/>
    <w:tmpl w:val="E376BF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A1051"/>
    <w:multiLevelType w:val="hybridMultilevel"/>
    <w:tmpl w:val="2B026616"/>
    <w:lvl w:ilvl="0" w:tplc="040C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 w15:restartNumberingAfterBreak="0">
    <w:nsid w:val="2D362A2A"/>
    <w:multiLevelType w:val="hybridMultilevel"/>
    <w:tmpl w:val="934C75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E4A09"/>
    <w:multiLevelType w:val="hybridMultilevel"/>
    <w:tmpl w:val="00A0582C"/>
    <w:lvl w:ilvl="0" w:tplc="ED8E105A">
      <w:start w:val="1"/>
      <w:numFmt w:val="decimal"/>
      <w:lvlText w:val="%1)"/>
      <w:lvlJc w:val="left"/>
      <w:pPr>
        <w:ind w:left="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26E05D6">
      <w:start w:val="1"/>
      <w:numFmt w:val="lowerLetter"/>
      <w:lvlText w:val="%2"/>
      <w:lvlJc w:val="left"/>
      <w:pPr>
        <w:ind w:left="1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15A644A">
      <w:start w:val="1"/>
      <w:numFmt w:val="lowerRoman"/>
      <w:lvlText w:val="%3"/>
      <w:lvlJc w:val="left"/>
      <w:pPr>
        <w:ind w:left="2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CE0D6A0">
      <w:start w:val="1"/>
      <w:numFmt w:val="decimal"/>
      <w:lvlText w:val="%4"/>
      <w:lvlJc w:val="left"/>
      <w:pPr>
        <w:ind w:left="2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4F61E0C">
      <w:start w:val="1"/>
      <w:numFmt w:val="lowerLetter"/>
      <w:lvlText w:val="%5"/>
      <w:lvlJc w:val="left"/>
      <w:pPr>
        <w:ind w:left="3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EB2AFFE">
      <w:start w:val="1"/>
      <w:numFmt w:val="lowerRoman"/>
      <w:lvlText w:val="%6"/>
      <w:lvlJc w:val="left"/>
      <w:pPr>
        <w:ind w:left="4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440305E">
      <w:start w:val="1"/>
      <w:numFmt w:val="decimal"/>
      <w:lvlText w:val="%7"/>
      <w:lvlJc w:val="left"/>
      <w:pPr>
        <w:ind w:left="5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452F6F8">
      <w:start w:val="1"/>
      <w:numFmt w:val="lowerLetter"/>
      <w:lvlText w:val="%8"/>
      <w:lvlJc w:val="left"/>
      <w:pPr>
        <w:ind w:left="5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37CE42A">
      <w:start w:val="1"/>
      <w:numFmt w:val="lowerRoman"/>
      <w:lvlText w:val="%9"/>
      <w:lvlJc w:val="left"/>
      <w:pPr>
        <w:ind w:left="6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32F5843"/>
    <w:multiLevelType w:val="hybridMultilevel"/>
    <w:tmpl w:val="9F6C9FD2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10470"/>
    <w:multiLevelType w:val="hybridMultilevel"/>
    <w:tmpl w:val="A9A23E06"/>
    <w:lvl w:ilvl="0" w:tplc="A69A0052">
      <w:start w:val="1"/>
      <w:numFmt w:val="bullet"/>
      <w:lvlText w:val=""/>
      <w:lvlPicBulletId w:val="0"/>
      <w:lvlJc w:val="left"/>
      <w:pPr>
        <w:ind w:left="1648" w:hanging="360"/>
      </w:pPr>
      <w:rPr>
        <w:rFonts w:ascii="Symbol" w:hAnsi="Symbol" w:hint="default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6" w15:restartNumberingAfterBreak="0">
    <w:nsid w:val="347E7E7B"/>
    <w:multiLevelType w:val="hybridMultilevel"/>
    <w:tmpl w:val="27F2F57E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60EF1"/>
    <w:multiLevelType w:val="hybridMultilevel"/>
    <w:tmpl w:val="A828B1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A6F98"/>
    <w:multiLevelType w:val="hybridMultilevel"/>
    <w:tmpl w:val="B34ACE36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EF7390"/>
    <w:multiLevelType w:val="hybridMultilevel"/>
    <w:tmpl w:val="600C4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534760"/>
    <w:multiLevelType w:val="hybridMultilevel"/>
    <w:tmpl w:val="9CCCD1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B14521"/>
    <w:multiLevelType w:val="hybridMultilevel"/>
    <w:tmpl w:val="1416F7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5A2672"/>
    <w:multiLevelType w:val="hybridMultilevel"/>
    <w:tmpl w:val="9E220056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0136B4F"/>
    <w:multiLevelType w:val="hybridMultilevel"/>
    <w:tmpl w:val="2F5650A4"/>
    <w:lvl w:ilvl="0" w:tplc="2F342E0E">
      <w:start w:val="1"/>
      <w:numFmt w:val="bullet"/>
      <w:lvlText w:val=""/>
      <w:lvlJc w:val="left"/>
      <w:pPr>
        <w:ind w:left="5676" w:hanging="360"/>
      </w:pPr>
      <w:rPr>
        <w:rFonts w:ascii="Wingdings" w:hAnsi="Wingdings" w:hint="default"/>
        <w:b/>
        <w:i w:val="0"/>
        <w:color w:val="auto"/>
      </w:rPr>
    </w:lvl>
    <w:lvl w:ilvl="1" w:tplc="040C0003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76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83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90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7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5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228" w:hanging="360"/>
      </w:pPr>
      <w:rPr>
        <w:rFonts w:ascii="Wingdings" w:hAnsi="Wingdings" w:hint="default"/>
      </w:rPr>
    </w:lvl>
  </w:abstractNum>
  <w:abstractNum w:abstractNumId="24" w15:restartNumberingAfterBreak="0">
    <w:nsid w:val="410A556D"/>
    <w:multiLevelType w:val="hybridMultilevel"/>
    <w:tmpl w:val="EF9CCCF2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77204D"/>
    <w:multiLevelType w:val="hybridMultilevel"/>
    <w:tmpl w:val="BD723370"/>
    <w:lvl w:ilvl="0" w:tplc="C158D8D4">
      <w:start w:val="1"/>
      <w:numFmt w:val="bullet"/>
      <w:lvlText w:val="➥"/>
      <w:lvlJc w:val="left"/>
      <w:pPr>
        <w:ind w:left="108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935874"/>
    <w:multiLevelType w:val="multilevel"/>
    <w:tmpl w:val="62F83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AAF5DCD"/>
    <w:multiLevelType w:val="hybridMultilevel"/>
    <w:tmpl w:val="E8465D18"/>
    <w:lvl w:ilvl="0" w:tplc="BA2465B4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1E3705"/>
    <w:multiLevelType w:val="hybridMultilevel"/>
    <w:tmpl w:val="0D20FA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9D340D"/>
    <w:multiLevelType w:val="hybridMultilevel"/>
    <w:tmpl w:val="047447F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375846"/>
    <w:multiLevelType w:val="hybridMultilevel"/>
    <w:tmpl w:val="6DD2A2E2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3E387C"/>
    <w:multiLevelType w:val="hybridMultilevel"/>
    <w:tmpl w:val="6D0A75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BC2349"/>
    <w:multiLevelType w:val="hybridMultilevel"/>
    <w:tmpl w:val="A7C84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CD1D6B"/>
    <w:multiLevelType w:val="hybridMultilevel"/>
    <w:tmpl w:val="A3685270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A95410"/>
    <w:multiLevelType w:val="hybridMultilevel"/>
    <w:tmpl w:val="5A8C31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5736C9"/>
    <w:multiLevelType w:val="multilevel"/>
    <w:tmpl w:val="D228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4AC6C73"/>
    <w:multiLevelType w:val="hybridMultilevel"/>
    <w:tmpl w:val="69FC6DF0"/>
    <w:lvl w:ilvl="0" w:tplc="0B50536E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80A79D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D305C9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6689F4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C090B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5FAF18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8E026C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C08531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D7A856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82474EA"/>
    <w:multiLevelType w:val="hybridMultilevel"/>
    <w:tmpl w:val="25BA9F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5"/>
  </w:num>
  <w:num w:numId="3">
    <w:abstractNumId w:val="26"/>
  </w:num>
  <w:num w:numId="4">
    <w:abstractNumId w:val="11"/>
  </w:num>
  <w:num w:numId="5">
    <w:abstractNumId w:val="31"/>
  </w:num>
  <w:num w:numId="6">
    <w:abstractNumId w:val="3"/>
  </w:num>
  <w:num w:numId="7">
    <w:abstractNumId w:val="2"/>
  </w:num>
  <w:num w:numId="8">
    <w:abstractNumId w:val="2"/>
  </w:num>
  <w:num w:numId="9">
    <w:abstractNumId w:val="25"/>
  </w:num>
  <w:num w:numId="10">
    <w:abstractNumId w:val="10"/>
  </w:num>
  <w:num w:numId="11">
    <w:abstractNumId w:val="18"/>
  </w:num>
  <w:num w:numId="12">
    <w:abstractNumId w:val="16"/>
  </w:num>
  <w:num w:numId="13">
    <w:abstractNumId w:val="16"/>
  </w:num>
  <w:num w:numId="14">
    <w:abstractNumId w:val="23"/>
  </w:num>
  <w:num w:numId="15">
    <w:abstractNumId w:val="0"/>
  </w:num>
  <w:num w:numId="16">
    <w:abstractNumId w:val="15"/>
  </w:num>
  <w:num w:numId="17">
    <w:abstractNumId w:val="4"/>
  </w:num>
  <w:num w:numId="18">
    <w:abstractNumId w:val="34"/>
  </w:num>
  <w:num w:numId="19">
    <w:abstractNumId w:val="32"/>
  </w:num>
  <w:num w:numId="20">
    <w:abstractNumId w:val="37"/>
  </w:num>
  <w:num w:numId="21">
    <w:abstractNumId w:val="34"/>
  </w:num>
  <w:num w:numId="22">
    <w:abstractNumId w:val="13"/>
  </w:num>
  <w:num w:numId="23">
    <w:abstractNumId w:val="36"/>
  </w:num>
  <w:num w:numId="24">
    <w:abstractNumId w:val="27"/>
  </w:num>
  <w:num w:numId="25">
    <w:abstractNumId w:val="12"/>
  </w:num>
  <w:num w:numId="26">
    <w:abstractNumId w:val="17"/>
  </w:num>
  <w:num w:numId="27">
    <w:abstractNumId w:val="21"/>
  </w:num>
  <w:num w:numId="28">
    <w:abstractNumId w:val="9"/>
  </w:num>
  <w:num w:numId="29">
    <w:abstractNumId w:val="20"/>
  </w:num>
  <w:num w:numId="30">
    <w:abstractNumId w:val="1"/>
  </w:num>
  <w:num w:numId="31">
    <w:abstractNumId w:val="5"/>
  </w:num>
  <w:num w:numId="32">
    <w:abstractNumId w:val="29"/>
  </w:num>
  <w:num w:numId="33">
    <w:abstractNumId w:val="30"/>
  </w:num>
  <w:num w:numId="34">
    <w:abstractNumId w:val="24"/>
  </w:num>
  <w:num w:numId="35">
    <w:abstractNumId w:val="7"/>
  </w:num>
  <w:num w:numId="36">
    <w:abstractNumId w:val="8"/>
  </w:num>
  <w:num w:numId="37">
    <w:abstractNumId w:val="22"/>
  </w:num>
  <w:num w:numId="38">
    <w:abstractNumId w:val="19"/>
  </w:num>
  <w:num w:numId="39">
    <w:abstractNumId w:val="33"/>
  </w:num>
  <w:num w:numId="40">
    <w:abstractNumId w:val="28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4C3"/>
    <w:rsid w:val="00002029"/>
    <w:rsid w:val="000043B7"/>
    <w:rsid w:val="00005FC2"/>
    <w:rsid w:val="00026594"/>
    <w:rsid w:val="00027684"/>
    <w:rsid w:val="00027836"/>
    <w:rsid w:val="000303CA"/>
    <w:rsid w:val="00032C69"/>
    <w:rsid w:val="00035A09"/>
    <w:rsid w:val="000373DE"/>
    <w:rsid w:val="00037518"/>
    <w:rsid w:val="00041F79"/>
    <w:rsid w:val="00050B22"/>
    <w:rsid w:val="0005134E"/>
    <w:rsid w:val="00052B89"/>
    <w:rsid w:val="00055B5B"/>
    <w:rsid w:val="0005752D"/>
    <w:rsid w:val="00057C5A"/>
    <w:rsid w:val="00064688"/>
    <w:rsid w:val="00064D4F"/>
    <w:rsid w:val="00065F1A"/>
    <w:rsid w:val="00071E0B"/>
    <w:rsid w:val="00075F10"/>
    <w:rsid w:val="00080142"/>
    <w:rsid w:val="00083B92"/>
    <w:rsid w:val="00084171"/>
    <w:rsid w:val="00091B37"/>
    <w:rsid w:val="00092B97"/>
    <w:rsid w:val="000A6976"/>
    <w:rsid w:val="000A7C9D"/>
    <w:rsid w:val="000B1599"/>
    <w:rsid w:val="000D0DC8"/>
    <w:rsid w:val="000D51CD"/>
    <w:rsid w:val="000D615C"/>
    <w:rsid w:val="000D62E6"/>
    <w:rsid w:val="000E41C1"/>
    <w:rsid w:val="000E62DE"/>
    <w:rsid w:val="000E66E1"/>
    <w:rsid w:val="000F44C8"/>
    <w:rsid w:val="001060B1"/>
    <w:rsid w:val="00112AC8"/>
    <w:rsid w:val="00113D73"/>
    <w:rsid w:val="00124416"/>
    <w:rsid w:val="00125EEC"/>
    <w:rsid w:val="00131368"/>
    <w:rsid w:val="001319DA"/>
    <w:rsid w:val="001327A8"/>
    <w:rsid w:val="0013471B"/>
    <w:rsid w:val="001347B8"/>
    <w:rsid w:val="00137F01"/>
    <w:rsid w:val="00141D68"/>
    <w:rsid w:val="00160B6B"/>
    <w:rsid w:val="00161F8E"/>
    <w:rsid w:val="00166B32"/>
    <w:rsid w:val="00174E05"/>
    <w:rsid w:val="0019627F"/>
    <w:rsid w:val="001A7FAD"/>
    <w:rsid w:val="001B1C9C"/>
    <w:rsid w:val="001B511D"/>
    <w:rsid w:val="001B6A4E"/>
    <w:rsid w:val="001C215B"/>
    <w:rsid w:val="001C5883"/>
    <w:rsid w:val="001C6DA0"/>
    <w:rsid w:val="001C79B7"/>
    <w:rsid w:val="001D0D2F"/>
    <w:rsid w:val="001D5D93"/>
    <w:rsid w:val="001E4673"/>
    <w:rsid w:val="001E5089"/>
    <w:rsid w:val="001E7F4F"/>
    <w:rsid w:val="001F0154"/>
    <w:rsid w:val="001F3EB9"/>
    <w:rsid w:val="001F4D80"/>
    <w:rsid w:val="001F4E80"/>
    <w:rsid w:val="001F4FC5"/>
    <w:rsid w:val="001F66C0"/>
    <w:rsid w:val="002024A1"/>
    <w:rsid w:val="002057B2"/>
    <w:rsid w:val="00207699"/>
    <w:rsid w:val="00211910"/>
    <w:rsid w:val="00215CF2"/>
    <w:rsid w:val="00216ED3"/>
    <w:rsid w:val="0022282A"/>
    <w:rsid w:val="00225AFB"/>
    <w:rsid w:val="002265C8"/>
    <w:rsid w:val="00234093"/>
    <w:rsid w:val="002341E7"/>
    <w:rsid w:val="0023648B"/>
    <w:rsid w:val="0023704E"/>
    <w:rsid w:val="00241002"/>
    <w:rsid w:val="0024521A"/>
    <w:rsid w:val="00261CF7"/>
    <w:rsid w:val="00264FE7"/>
    <w:rsid w:val="002704B7"/>
    <w:rsid w:val="00280D88"/>
    <w:rsid w:val="00282E55"/>
    <w:rsid w:val="0029544D"/>
    <w:rsid w:val="002A2E54"/>
    <w:rsid w:val="002B4A79"/>
    <w:rsid w:val="002B5FDE"/>
    <w:rsid w:val="002C0A6D"/>
    <w:rsid w:val="002C0D1D"/>
    <w:rsid w:val="002C7A26"/>
    <w:rsid w:val="002D34ED"/>
    <w:rsid w:val="002E06D3"/>
    <w:rsid w:val="002E1921"/>
    <w:rsid w:val="002E1E34"/>
    <w:rsid w:val="00307DAB"/>
    <w:rsid w:val="0032662E"/>
    <w:rsid w:val="003301C9"/>
    <w:rsid w:val="00331253"/>
    <w:rsid w:val="00331428"/>
    <w:rsid w:val="003317F8"/>
    <w:rsid w:val="003335E6"/>
    <w:rsid w:val="00336854"/>
    <w:rsid w:val="00337B33"/>
    <w:rsid w:val="00341E72"/>
    <w:rsid w:val="0034552D"/>
    <w:rsid w:val="00350759"/>
    <w:rsid w:val="00356E78"/>
    <w:rsid w:val="003632C1"/>
    <w:rsid w:val="0036502B"/>
    <w:rsid w:val="00365E12"/>
    <w:rsid w:val="0036613A"/>
    <w:rsid w:val="003664FD"/>
    <w:rsid w:val="003761F7"/>
    <w:rsid w:val="00376E1A"/>
    <w:rsid w:val="00380BA7"/>
    <w:rsid w:val="00382B63"/>
    <w:rsid w:val="00382E03"/>
    <w:rsid w:val="00383169"/>
    <w:rsid w:val="00390670"/>
    <w:rsid w:val="003929A9"/>
    <w:rsid w:val="00395E25"/>
    <w:rsid w:val="003A0329"/>
    <w:rsid w:val="003A7726"/>
    <w:rsid w:val="003A7BA6"/>
    <w:rsid w:val="003C3EC0"/>
    <w:rsid w:val="003C5307"/>
    <w:rsid w:val="003D3913"/>
    <w:rsid w:val="003F0877"/>
    <w:rsid w:val="003F3D24"/>
    <w:rsid w:val="004028B6"/>
    <w:rsid w:val="0040518C"/>
    <w:rsid w:val="00406C66"/>
    <w:rsid w:val="00413FC9"/>
    <w:rsid w:val="0041426F"/>
    <w:rsid w:val="00415AAE"/>
    <w:rsid w:val="004236E1"/>
    <w:rsid w:val="004250CA"/>
    <w:rsid w:val="0043306C"/>
    <w:rsid w:val="00436394"/>
    <w:rsid w:val="00437163"/>
    <w:rsid w:val="00441E7E"/>
    <w:rsid w:val="00446FFE"/>
    <w:rsid w:val="0045133C"/>
    <w:rsid w:val="00454BCE"/>
    <w:rsid w:val="004560C2"/>
    <w:rsid w:val="00473FE8"/>
    <w:rsid w:val="00474474"/>
    <w:rsid w:val="0048652B"/>
    <w:rsid w:val="004915AC"/>
    <w:rsid w:val="004946B8"/>
    <w:rsid w:val="00495E91"/>
    <w:rsid w:val="004A1430"/>
    <w:rsid w:val="004A291A"/>
    <w:rsid w:val="004A7015"/>
    <w:rsid w:val="004B3702"/>
    <w:rsid w:val="004C04B3"/>
    <w:rsid w:val="004C5D5D"/>
    <w:rsid w:val="004D3986"/>
    <w:rsid w:val="004D4F35"/>
    <w:rsid w:val="004D6685"/>
    <w:rsid w:val="004F02F5"/>
    <w:rsid w:val="004F221B"/>
    <w:rsid w:val="004F7FAE"/>
    <w:rsid w:val="00501C23"/>
    <w:rsid w:val="005034C5"/>
    <w:rsid w:val="00507FFC"/>
    <w:rsid w:val="005145D4"/>
    <w:rsid w:val="0051635E"/>
    <w:rsid w:val="00517C78"/>
    <w:rsid w:val="00524D77"/>
    <w:rsid w:val="00526017"/>
    <w:rsid w:val="00531915"/>
    <w:rsid w:val="00537085"/>
    <w:rsid w:val="0053722E"/>
    <w:rsid w:val="005469DF"/>
    <w:rsid w:val="005610F4"/>
    <w:rsid w:val="0056232D"/>
    <w:rsid w:val="00563746"/>
    <w:rsid w:val="00570C53"/>
    <w:rsid w:val="00580B83"/>
    <w:rsid w:val="00587EE8"/>
    <w:rsid w:val="00597628"/>
    <w:rsid w:val="005A28EF"/>
    <w:rsid w:val="005A4BE4"/>
    <w:rsid w:val="005B07C4"/>
    <w:rsid w:val="005B1110"/>
    <w:rsid w:val="005B7544"/>
    <w:rsid w:val="005C66C6"/>
    <w:rsid w:val="005E1C23"/>
    <w:rsid w:val="005F0611"/>
    <w:rsid w:val="005F2FCF"/>
    <w:rsid w:val="00601059"/>
    <w:rsid w:val="00601FD3"/>
    <w:rsid w:val="006022F9"/>
    <w:rsid w:val="00603215"/>
    <w:rsid w:val="006049CA"/>
    <w:rsid w:val="00611E3E"/>
    <w:rsid w:val="00612090"/>
    <w:rsid w:val="00612810"/>
    <w:rsid w:val="00615787"/>
    <w:rsid w:val="006174CA"/>
    <w:rsid w:val="0061767F"/>
    <w:rsid w:val="00620520"/>
    <w:rsid w:val="006248CE"/>
    <w:rsid w:val="0063462E"/>
    <w:rsid w:val="00640F86"/>
    <w:rsid w:val="0064578A"/>
    <w:rsid w:val="006544B4"/>
    <w:rsid w:val="00662BD5"/>
    <w:rsid w:val="00665829"/>
    <w:rsid w:val="00665B4F"/>
    <w:rsid w:val="006670A8"/>
    <w:rsid w:val="0067195E"/>
    <w:rsid w:val="00671A1A"/>
    <w:rsid w:val="0068435C"/>
    <w:rsid w:val="006A3F89"/>
    <w:rsid w:val="006A44D5"/>
    <w:rsid w:val="006A4898"/>
    <w:rsid w:val="006C03ED"/>
    <w:rsid w:val="006C208B"/>
    <w:rsid w:val="006C416F"/>
    <w:rsid w:val="006C4846"/>
    <w:rsid w:val="006D2431"/>
    <w:rsid w:val="006D7BE1"/>
    <w:rsid w:val="006E2CE8"/>
    <w:rsid w:val="006E3611"/>
    <w:rsid w:val="006E503A"/>
    <w:rsid w:val="006F12D2"/>
    <w:rsid w:val="006F3282"/>
    <w:rsid w:val="006F472B"/>
    <w:rsid w:val="006F733B"/>
    <w:rsid w:val="00700512"/>
    <w:rsid w:val="007005B7"/>
    <w:rsid w:val="00716E7E"/>
    <w:rsid w:val="007362D8"/>
    <w:rsid w:val="0074029D"/>
    <w:rsid w:val="0074466D"/>
    <w:rsid w:val="00746640"/>
    <w:rsid w:val="00751A81"/>
    <w:rsid w:val="007566F8"/>
    <w:rsid w:val="00757A1D"/>
    <w:rsid w:val="00757CE3"/>
    <w:rsid w:val="00760802"/>
    <w:rsid w:val="007618DB"/>
    <w:rsid w:val="00770247"/>
    <w:rsid w:val="007715D5"/>
    <w:rsid w:val="00771F86"/>
    <w:rsid w:val="007838E7"/>
    <w:rsid w:val="0078627F"/>
    <w:rsid w:val="00787717"/>
    <w:rsid w:val="00790ABE"/>
    <w:rsid w:val="007977FE"/>
    <w:rsid w:val="007A6943"/>
    <w:rsid w:val="007B013F"/>
    <w:rsid w:val="007D0847"/>
    <w:rsid w:val="007D68B0"/>
    <w:rsid w:val="007D6F36"/>
    <w:rsid w:val="007D7827"/>
    <w:rsid w:val="007E132F"/>
    <w:rsid w:val="007E4904"/>
    <w:rsid w:val="007E781A"/>
    <w:rsid w:val="007F6BCD"/>
    <w:rsid w:val="00803350"/>
    <w:rsid w:val="00805ED3"/>
    <w:rsid w:val="0081130D"/>
    <w:rsid w:val="008125C7"/>
    <w:rsid w:val="0081472B"/>
    <w:rsid w:val="00814D07"/>
    <w:rsid w:val="00827036"/>
    <w:rsid w:val="00832A27"/>
    <w:rsid w:val="00836C9A"/>
    <w:rsid w:val="008414C3"/>
    <w:rsid w:val="008430B4"/>
    <w:rsid w:val="00852990"/>
    <w:rsid w:val="008562C9"/>
    <w:rsid w:val="008615FC"/>
    <w:rsid w:val="00862051"/>
    <w:rsid w:val="00872402"/>
    <w:rsid w:val="00875E7A"/>
    <w:rsid w:val="00880BE0"/>
    <w:rsid w:val="00886EEB"/>
    <w:rsid w:val="00887874"/>
    <w:rsid w:val="008A0D17"/>
    <w:rsid w:val="008B0D65"/>
    <w:rsid w:val="008B1BF6"/>
    <w:rsid w:val="008B4F67"/>
    <w:rsid w:val="008B628A"/>
    <w:rsid w:val="008C00BB"/>
    <w:rsid w:val="008D6734"/>
    <w:rsid w:val="008E26C6"/>
    <w:rsid w:val="008E531A"/>
    <w:rsid w:val="008E6887"/>
    <w:rsid w:val="00917079"/>
    <w:rsid w:val="00917C3E"/>
    <w:rsid w:val="00926303"/>
    <w:rsid w:val="00926E4F"/>
    <w:rsid w:val="00933EE3"/>
    <w:rsid w:val="0094113F"/>
    <w:rsid w:val="00947400"/>
    <w:rsid w:val="00950746"/>
    <w:rsid w:val="00951E70"/>
    <w:rsid w:val="00956207"/>
    <w:rsid w:val="0096144C"/>
    <w:rsid w:val="00963E54"/>
    <w:rsid w:val="009655AE"/>
    <w:rsid w:val="00972208"/>
    <w:rsid w:val="00974A98"/>
    <w:rsid w:val="00975486"/>
    <w:rsid w:val="00975597"/>
    <w:rsid w:val="0097713B"/>
    <w:rsid w:val="009830BA"/>
    <w:rsid w:val="009914D8"/>
    <w:rsid w:val="009A1D90"/>
    <w:rsid w:val="009A4FDF"/>
    <w:rsid w:val="009A51A0"/>
    <w:rsid w:val="009A6DDB"/>
    <w:rsid w:val="009B1C68"/>
    <w:rsid w:val="009B6E22"/>
    <w:rsid w:val="009C3ACA"/>
    <w:rsid w:val="009C6AA7"/>
    <w:rsid w:val="009C75C5"/>
    <w:rsid w:val="009D4E87"/>
    <w:rsid w:val="009F1D10"/>
    <w:rsid w:val="009F54A6"/>
    <w:rsid w:val="00A06403"/>
    <w:rsid w:val="00A133FE"/>
    <w:rsid w:val="00A135FC"/>
    <w:rsid w:val="00A23677"/>
    <w:rsid w:val="00A25A97"/>
    <w:rsid w:val="00A25E15"/>
    <w:rsid w:val="00A36131"/>
    <w:rsid w:val="00A36D5B"/>
    <w:rsid w:val="00A36E78"/>
    <w:rsid w:val="00A509D0"/>
    <w:rsid w:val="00A56E17"/>
    <w:rsid w:val="00A60475"/>
    <w:rsid w:val="00A60E45"/>
    <w:rsid w:val="00A623AD"/>
    <w:rsid w:val="00A62628"/>
    <w:rsid w:val="00A71677"/>
    <w:rsid w:val="00A7393E"/>
    <w:rsid w:val="00A7435F"/>
    <w:rsid w:val="00A7530E"/>
    <w:rsid w:val="00A76DB8"/>
    <w:rsid w:val="00A80713"/>
    <w:rsid w:val="00A91B33"/>
    <w:rsid w:val="00A941D6"/>
    <w:rsid w:val="00AB66DE"/>
    <w:rsid w:val="00AC09C4"/>
    <w:rsid w:val="00AC1607"/>
    <w:rsid w:val="00AC36D4"/>
    <w:rsid w:val="00AC7DBF"/>
    <w:rsid w:val="00AD4F1D"/>
    <w:rsid w:val="00AE211D"/>
    <w:rsid w:val="00AE7879"/>
    <w:rsid w:val="00AF5316"/>
    <w:rsid w:val="00B02370"/>
    <w:rsid w:val="00B02B4B"/>
    <w:rsid w:val="00B07303"/>
    <w:rsid w:val="00B11F15"/>
    <w:rsid w:val="00B14446"/>
    <w:rsid w:val="00B14C8F"/>
    <w:rsid w:val="00B22FA6"/>
    <w:rsid w:val="00B33A9B"/>
    <w:rsid w:val="00B35FFA"/>
    <w:rsid w:val="00B42069"/>
    <w:rsid w:val="00B42508"/>
    <w:rsid w:val="00B43DAA"/>
    <w:rsid w:val="00B45D6D"/>
    <w:rsid w:val="00B4748E"/>
    <w:rsid w:val="00B525BA"/>
    <w:rsid w:val="00B57277"/>
    <w:rsid w:val="00B61D50"/>
    <w:rsid w:val="00B66019"/>
    <w:rsid w:val="00B70564"/>
    <w:rsid w:val="00B71420"/>
    <w:rsid w:val="00B72C7F"/>
    <w:rsid w:val="00B730D2"/>
    <w:rsid w:val="00B734D7"/>
    <w:rsid w:val="00B74AD4"/>
    <w:rsid w:val="00B74DA0"/>
    <w:rsid w:val="00B92791"/>
    <w:rsid w:val="00B93C04"/>
    <w:rsid w:val="00B9449D"/>
    <w:rsid w:val="00BA24F6"/>
    <w:rsid w:val="00BA4D23"/>
    <w:rsid w:val="00BA5A82"/>
    <w:rsid w:val="00BB4B55"/>
    <w:rsid w:val="00BC2A22"/>
    <w:rsid w:val="00BD13A8"/>
    <w:rsid w:val="00BE731E"/>
    <w:rsid w:val="00BF0F1E"/>
    <w:rsid w:val="00BF2F3B"/>
    <w:rsid w:val="00BF55EC"/>
    <w:rsid w:val="00BF63D1"/>
    <w:rsid w:val="00C00E9A"/>
    <w:rsid w:val="00C024F9"/>
    <w:rsid w:val="00C110EF"/>
    <w:rsid w:val="00C2544E"/>
    <w:rsid w:val="00C26B64"/>
    <w:rsid w:val="00C30728"/>
    <w:rsid w:val="00C3786C"/>
    <w:rsid w:val="00C40358"/>
    <w:rsid w:val="00C457E1"/>
    <w:rsid w:val="00C50F8E"/>
    <w:rsid w:val="00C64219"/>
    <w:rsid w:val="00C653B5"/>
    <w:rsid w:val="00C742AF"/>
    <w:rsid w:val="00C7569C"/>
    <w:rsid w:val="00C756F3"/>
    <w:rsid w:val="00C818A1"/>
    <w:rsid w:val="00C835CE"/>
    <w:rsid w:val="00C852E2"/>
    <w:rsid w:val="00C87836"/>
    <w:rsid w:val="00C91678"/>
    <w:rsid w:val="00C9452C"/>
    <w:rsid w:val="00C9504F"/>
    <w:rsid w:val="00CA3694"/>
    <w:rsid w:val="00CB1535"/>
    <w:rsid w:val="00CB625A"/>
    <w:rsid w:val="00CB79BA"/>
    <w:rsid w:val="00CC517A"/>
    <w:rsid w:val="00CC79DC"/>
    <w:rsid w:val="00CD0803"/>
    <w:rsid w:val="00CD4656"/>
    <w:rsid w:val="00CD5A5B"/>
    <w:rsid w:val="00CE152A"/>
    <w:rsid w:val="00CE5CE6"/>
    <w:rsid w:val="00CF21CB"/>
    <w:rsid w:val="00D0065A"/>
    <w:rsid w:val="00D02D12"/>
    <w:rsid w:val="00D05036"/>
    <w:rsid w:val="00D15B7B"/>
    <w:rsid w:val="00D303FD"/>
    <w:rsid w:val="00D42AA9"/>
    <w:rsid w:val="00D442B7"/>
    <w:rsid w:val="00D50F1A"/>
    <w:rsid w:val="00D52C0F"/>
    <w:rsid w:val="00D54D7D"/>
    <w:rsid w:val="00D62F3E"/>
    <w:rsid w:val="00D67051"/>
    <w:rsid w:val="00D71DA0"/>
    <w:rsid w:val="00D726EB"/>
    <w:rsid w:val="00D73221"/>
    <w:rsid w:val="00D83F38"/>
    <w:rsid w:val="00D8697D"/>
    <w:rsid w:val="00D86F36"/>
    <w:rsid w:val="00D872C5"/>
    <w:rsid w:val="00D87DB5"/>
    <w:rsid w:val="00D910D2"/>
    <w:rsid w:val="00D93B46"/>
    <w:rsid w:val="00DA3C31"/>
    <w:rsid w:val="00DD032A"/>
    <w:rsid w:val="00DD0C5F"/>
    <w:rsid w:val="00DD7B38"/>
    <w:rsid w:val="00DD7D5D"/>
    <w:rsid w:val="00DE26EB"/>
    <w:rsid w:val="00DE3078"/>
    <w:rsid w:val="00DF0165"/>
    <w:rsid w:val="00DF2592"/>
    <w:rsid w:val="00DF3A33"/>
    <w:rsid w:val="00DF3C6B"/>
    <w:rsid w:val="00DF741F"/>
    <w:rsid w:val="00E04031"/>
    <w:rsid w:val="00E0412E"/>
    <w:rsid w:val="00E061FE"/>
    <w:rsid w:val="00E078F7"/>
    <w:rsid w:val="00E07A86"/>
    <w:rsid w:val="00E15B60"/>
    <w:rsid w:val="00E303B1"/>
    <w:rsid w:val="00E42EB4"/>
    <w:rsid w:val="00E43D98"/>
    <w:rsid w:val="00E44ADC"/>
    <w:rsid w:val="00E46A85"/>
    <w:rsid w:val="00E470BC"/>
    <w:rsid w:val="00E71BED"/>
    <w:rsid w:val="00E806D3"/>
    <w:rsid w:val="00E84DF5"/>
    <w:rsid w:val="00E85170"/>
    <w:rsid w:val="00E879E6"/>
    <w:rsid w:val="00E90615"/>
    <w:rsid w:val="00E9412A"/>
    <w:rsid w:val="00EA0825"/>
    <w:rsid w:val="00EA1CBF"/>
    <w:rsid w:val="00EA3B81"/>
    <w:rsid w:val="00EA76BF"/>
    <w:rsid w:val="00EB2152"/>
    <w:rsid w:val="00EB276C"/>
    <w:rsid w:val="00EB45AF"/>
    <w:rsid w:val="00EB4A0C"/>
    <w:rsid w:val="00ED098F"/>
    <w:rsid w:val="00ED423A"/>
    <w:rsid w:val="00EE6A5D"/>
    <w:rsid w:val="00EF6277"/>
    <w:rsid w:val="00F00B09"/>
    <w:rsid w:val="00F049A1"/>
    <w:rsid w:val="00F0791C"/>
    <w:rsid w:val="00F07EE9"/>
    <w:rsid w:val="00F126D7"/>
    <w:rsid w:val="00F21AE1"/>
    <w:rsid w:val="00F30D60"/>
    <w:rsid w:val="00F30D75"/>
    <w:rsid w:val="00F325DA"/>
    <w:rsid w:val="00F36AA2"/>
    <w:rsid w:val="00F4085E"/>
    <w:rsid w:val="00F409AF"/>
    <w:rsid w:val="00F40EFE"/>
    <w:rsid w:val="00F4249D"/>
    <w:rsid w:val="00F45015"/>
    <w:rsid w:val="00F554F0"/>
    <w:rsid w:val="00F574A7"/>
    <w:rsid w:val="00F57964"/>
    <w:rsid w:val="00F626FD"/>
    <w:rsid w:val="00F653B7"/>
    <w:rsid w:val="00F67551"/>
    <w:rsid w:val="00F71D27"/>
    <w:rsid w:val="00F810BB"/>
    <w:rsid w:val="00F826DD"/>
    <w:rsid w:val="00F832BE"/>
    <w:rsid w:val="00F93F5F"/>
    <w:rsid w:val="00F94ABA"/>
    <w:rsid w:val="00FA5E80"/>
    <w:rsid w:val="00FB3209"/>
    <w:rsid w:val="00FB3628"/>
    <w:rsid w:val="00FB3BE4"/>
    <w:rsid w:val="00FC5FE2"/>
    <w:rsid w:val="00FD658A"/>
    <w:rsid w:val="00FD6FF6"/>
    <w:rsid w:val="00FE1242"/>
    <w:rsid w:val="00FE335B"/>
    <w:rsid w:val="00FE7A3B"/>
    <w:rsid w:val="00FF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BE0687"/>
  <w15:docId w15:val="{22297A9F-1711-495A-9F4F-5EECA4E8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33C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45133C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451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133C"/>
  </w:style>
  <w:style w:type="table" w:styleId="Grilledutableau">
    <w:name w:val="Table Grid"/>
    <w:basedOn w:val="TableauNormal"/>
    <w:uiPriority w:val="59"/>
    <w:rsid w:val="00451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51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133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6601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03215"/>
    <w:rPr>
      <w:b/>
      <w:bCs/>
    </w:rPr>
  </w:style>
  <w:style w:type="character" w:styleId="Lienhypertexte">
    <w:name w:val="Hyperlink"/>
    <w:basedOn w:val="Policepardfaut"/>
    <w:uiPriority w:val="99"/>
    <w:unhideWhenUsed/>
    <w:rsid w:val="00603215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E5089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057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752D"/>
  </w:style>
  <w:style w:type="paragraph" w:customStyle="1" w:styleId="Default">
    <w:name w:val="Default"/>
    <w:rsid w:val="0002783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fr-FR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B11F15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1"/>
    <w:qFormat/>
    <w:rsid w:val="00B11F15"/>
    <w:pPr>
      <w:widowControl w:val="0"/>
      <w:autoSpaceDE w:val="0"/>
      <w:autoSpaceDN w:val="0"/>
      <w:spacing w:after="0" w:line="240" w:lineRule="auto"/>
      <w:ind w:left="226"/>
      <w:jc w:val="both"/>
    </w:pPr>
    <w:rPr>
      <w:rFonts w:ascii="Times New Roman" w:eastAsia="Times New Roman" w:hAnsi="Times New Roman" w:cs="Times New Roman"/>
      <w:sz w:val="24"/>
      <w:szCs w:val="24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B11F15"/>
    <w:rPr>
      <w:rFonts w:ascii="Times New Roman" w:eastAsia="Times New Roman" w:hAnsi="Times New Roman" w:cs="Times New Roman"/>
      <w:sz w:val="24"/>
      <w:szCs w:val="24"/>
      <w:lang w:eastAsia="fr-FR" w:bidi="fr-FR"/>
    </w:rPr>
  </w:style>
  <w:style w:type="paragraph" w:customStyle="1" w:styleId="bodytext">
    <w:name w:val="bodytext"/>
    <w:basedOn w:val="Normal"/>
    <w:rsid w:val="00570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5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8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AB71F-5190-4122-BA69-7D2E0C8F2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909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jerome.boussard@mpsa.com</dc:creator>
  <cp:lastModifiedBy>BERENICE R</cp:lastModifiedBy>
  <cp:revision>2</cp:revision>
  <cp:lastPrinted>2020-01-07T14:02:00Z</cp:lastPrinted>
  <dcterms:created xsi:type="dcterms:W3CDTF">2020-01-22T10:55:00Z</dcterms:created>
  <dcterms:modified xsi:type="dcterms:W3CDTF">2020-01-22T10:55:00Z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d53d93-3f4c-4b90-b511-bd6bdbb4fba9_Enabled">
    <vt:lpwstr>True</vt:lpwstr>
  </property>
  <property fmtid="{D5CDD505-2E9C-101B-9397-08002B2CF9AE}" pid="3" name="MSIP_Label_2fd53d93-3f4c-4b90-b511-bd6bdbb4fba9_SiteId">
    <vt:lpwstr>d852d5cd-724c-4128-8812-ffa5db3f8507</vt:lpwstr>
  </property>
  <property fmtid="{D5CDD505-2E9C-101B-9397-08002B2CF9AE}" pid="4" name="MSIP_Label_2fd53d93-3f4c-4b90-b511-bd6bdbb4fba9_Owner">
    <vt:lpwstr>P525211@inetpsa.com</vt:lpwstr>
  </property>
  <property fmtid="{D5CDD505-2E9C-101B-9397-08002B2CF9AE}" pid="5" name="MSIP_Label_2fd53d93-3f4c-4b90-b511-bd6bdbb4fba9_SetDate">
    <vt:lpwstr>2020-01-07T13:12:52.3756764Z</vt:lpwstr>
  </property>
  <property fmtid="{D5CDD505-2E9C-101B-9397-08002B2CF9AE}" pid="6" name="MSIP_Label_2fd53d93-3f4c-4b90-b511-bd6bdbb4fba9_Name">
    <vt:lpwstr>C2 - PSA Sensitive</vt:lpwstr>
  </property>
  <property fmtid="{D5CDD505-2E9C-101B-9397-08002B2CF9AE}" pid="7" name="MSIP_Label_2fd53d93-3f4c-4b90-b511-bd6bdbb4fba9_Application">
    <vt:lpwstr>Microsoft Azure Information Protection</vt:lpwstr>
  </property>
  <property fmtid="{D5CDD505-2E9C-101B-9397-08002B2CF9AE}" pid="8" name="MSIP_Label_2fd53d93-3f4c-4b90-b511-bd6bdbb4fba9_Extended_MSFT_Method">
    <vt:lpwstr>Automatic</vt:lpwstr>
  </property>
  <property fmtid="{D5CDD505-2E9C-101B-9397-08002B2CF9AE}" pid="9" name="Sensitivity">
    <vt:lpwstr>C2 - PSA Sensitive</vt:lpwstr>
  </property>
</Properties>
</file>